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DDC7" w14:textId="77777777" w:rsidR="00EF0170" w:rsidRDefault="00EF0170" w:rsidP="00F07A76">
      <w:pPr>
        <w:rPr>
          <w:rFonts w:ascii="Arial" w:hAnsi="Arial" w:cs="Arial"/>
          <w:b/>
          <w:sz w:val="32"/>
          <w:szCs w:val="32"/>
        </w:rPr>
      </w:pPr>
    </w:p>
    <w:p w14:paraId="6DC7DF70" w14:textId="77777777" w:rsidR="00EF0170" w:rsidRDefault="00EF0170" w:rsidP="00D332B6">
      <w:pPr>
        <w:jc w:val="center"/>
        <w:rPr>
          <w:rFonts w:ascii="Arial" w:hAnsi="Arial" w:cs="Arial"/>
          <w:b/>
          <w:sz w:val="32"/>
          <w:szCs w:val="32"/>
        </w:rPr>
      </w:pPr>
    </w:p>
    <w:p w14:paraId="27D3C077" w14:textId="77777777" w:rsidR="001D6F42" w:rsidRPr="007B3A52" w:rsidRDefault="001D6F42" w:rsidP="001D6F42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B3A52">
        <w:rPr>
          <w:rFonts w:ascii="Arial" w:hAnsi="Arial" w:cs="Arial"/>
          <w:b/>
          <w:sz w:val="32"/>
          <w:szCs w:val="32"/>
          <w:lang w:val="en-US"/>
        </w:rPr>
        <w:t>Checklist for ex-post control of public procurement</w:t>
      </w:r>
    </w:p>
    <w:p w14:paraId="018B6ABA" w14:textId="77777777" w:rsidR="00807AE2" w:rsidRPr="007B3A52" w:rsidRDefault="00807AE2" w:rsidP="00D332B6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5C8A1EB6" w14:textId="77777777" w:rsidR="00D332B6" w:rsidRPr="007B3A52" w:rsidRDefault="00D332B6" w:rsidP="00F007B5">
      <w:pPr>
        <w:pStyle w:val="BodyText21"/>
        <w:jc w:val="center"/>
        <w:rPr>
          <w:rFonts w:ascii="Arial" w:hAnsi="Arial" w:cs="Arial"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5043"/>
      </w:tblGrid>
      <w:tr w:rsidR="006F639B" w:rsidRPr="000B766D" w14:paraId="713856A7" w14:textId="77777777" w:rsidTr="00E421FA">
        <w:trPr>
          <w:jc w:val="center"/>
        </w:trPr>
        <w:tc>
          <w:tcPr>
            <w:tcW w:w="15043" w:type="dxa"/>
            <w:shd w:val="clear" w:color="auto" w:fill="C6D9F1"/>
          </w:tcPr>
          <w:p w14:paraId="39C90E5A" w14:textId="77777777" w:rsidR="006F639B" w:rsidRPr="007B3A52" w:rsidRDefault="007B3A52" w:rsidP="007B3A5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B3A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Project title and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Pr="007B3A52">
              <w:rPr>
                <w:rFonts w:ascii="Arial" w:hAnsi="Arial" w:cs="Arial"/>
                <w:b/>
                <w:sz w:val="20"/>
                <w:szCs w:val="20"/>
                <w:lang w:val="en-US"/>
              </w:rPr>
              <w:t>roject number</w:t>
            </w:r>
            <w:r w:rsidR="005536C6" w:rsidRPr="007B3A5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632E68" w:rsidRPr="007B3A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…</w:t>
            </w:r>
          </w:p>
        </w:tc>
      </w:tr>
      <w:tr w:rsidR="005536C6" w:rsidRPr="00596BC6" w14:paraId="42292184" w14:textId="77777777" w:rsidTr="00E421FA">
        <w:trPr>
          <w:jc w:val="center"/>
        </w:trPr>
        <w:tc>
          <w:tcPr>
            <w:tcW w:w="15043" w:type="dxa"/>
            <w:shd w:val="clear" w:color="auto" w:fill="C6D9F1"/>
          </w:tcPr>
          <w:p w14:paraId="19613B35" w14:textId="77777777" w:rsidR="005536C6" w:rsidRPr="00596BC6" w:rsidRDefault="00A671E7" w:rsidP="00D332B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64BA">
              <w:rPr>
                <w:rFonts w:ascii="Arial" w:hAnsi="Arial" w:cs="Arial"/>
                <w:b/>
                <w:sz w:val="20"/>
                <w:szCs w:val="20"/>
              </w:rPr>
              <w:t>Contracting</w:t>
            </w:r>
            <w:proofErr w:type="spellEnd"/>
            <w:r w:rsidRPr="006964BA">
              <w:rPr>
                <w:rFonts w:ascii="Arial" w:hAnsi="Arial" w:cs="Arial"/>
                <w:b/>
                <w:sz w:val="20"/>
                <w:szCs w:val="20"/>
              </w:rPr>
              <w:t xml:space="preserve"> Authority</w:t>
            </w:r>
            <w:r w:rsidR="005536C6" w:rsidRPr="00596BC6">
              <w:rPr>
                <w:rFonts w:ascii="Arial" w:hAnsi="Arial" w:cs="Arial"/>
                <w:b/>
                <w:sz w:val="20"/>
                <w:szCs w:val="20"/>
              </w:rPr>
              <w:t>: …</w:t>
            </w:r>
          </w:p>
        </w:tc>
      </w:tr>
      <w:tr w:rsidR="006838E2" w:rsidRPr="000B766D" w14:paraId="3DC73595" w14:textId="77777777" w:rsidTr="00E421FA">
        <w:trPr>
          <w:trHeight w:val="330"/>
          <w:jc w:val="center"/>
        </w:trPr>
        <w:tc>
          <w:tcPr>
            <w:tcW w:w="15043" w:type="dxa"/>
            <w:shd w:val="clear" w:color="auto" w:fill="C6D9F1"/>
          </w:tcPr>
          <w:p w14:paraId="3EF7A6CF" w14:textId="77777777" w:rsidR="006838E2" w:rsidRPr="007749E6" w:rsidRDefault="007749E6" w:rsidP="007749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49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Designation of </w:t>
            </w:r>
            <w:r w:rsidR="00637A5A"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 procurement procedure</w:t>
            </w:r>
            <w:r w:rsidRPr="007749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given by </w:t>
            </w:r>
            <w:r w:rsidR="006A4F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</w:t>
            </w:r>
            <w:r w:rsidR="00A671E7">
              <w:rPr>
                <w:rFonts w:ascii="Arial" w:hAnsi="Arial" w:cs="Arial"/>
                <w:b/>
                <w:sz w:val="20"/>
                <w:szCs w:val="20"/>
                <w:lang w:val="en-US"/>
              </w:rPr>
              <w:t>Contracting Authority</w:t>
            </w:r>
            <w:r w:rsidR="006838E2" w:rsidRPr="007749E6">
              <w:rPr>
                <w:rFonts w:ascii="Arial" w:hAnsi="Arial" w:cs="Arial"/>
                <w:b/>
                <w:sz w:val="20"/>
                <w:szCs w:val="20"/>
                <w:lang w:val="en-US"/>
              </w:rPr>
              <w:t>: …</w:t>
            </w:r>
          </w:p>
        </w:tc>
      </w:tr>
      <w:tr w:rsidR="006838E2" w:rsidRPr="000B766D" w14:paraId="4B487343" w14:textId="77777777" w:rsidTr="00E421FA">
        <w:trPr>
          <w:trHeight w:val="345"/>
          <w:jc w:val="center"/>
        </w:trPr>
        <w:tc>
          <w:tcPr>
            <w:tcW w:w="15043" w:type="dxa"/>
            <w:shd w:val="clear" w:color="auto" w:fill="C6D9F1"/>
          </w:tcPr>
          <w:p w14:paraId="1E5F5B90" w14:textId="77777777" w:rsidR="006838E2" w:rsidRPr="002C1A99" w:rsidRDefault="007749E6" w:rsidP="007749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1A9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Title of </w:t>
            </w:r>
            <w:r w:rsidR="00637A5A"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 procurement procedure</w:t>
            </w:r>
            <w:r w:rsidR="002C1A9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C1A9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given by </w:t>
            </w:r>
            <w:r w:rsidR="006A4F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</w:t>
            </w:r>
            <w:r w:rsidR="00A671E7">
              <w:rPr>
                <w:rFonts w:ascii="Arial" w:hAnsi="Arial" w:cs="Arial"/>
                <w:b/>
                <w:sz w:val="20"/>
                <w:szCs w:val="20"/>
                <w:lang w:val="en-US"/>
              </w:rPr>
              <w:t>Contracting Authority</w:t>
            </w:r>
            <w:r w:rsidR="006838E2" w:rsidRPr="002C1A99">
              <w:rPr>
                <w:rFonts w:ascii="Arial" w:hAnsi="Arial" w:cs="Arial"/>
                <w:b/>
                <w:sz w:val="20"/>
                <w:szCs w:val="20"/>
                <w:lang w:val="en-US"/>
              </w:rPr>
              <w:t>: …</w:t>
            </w:r>
          </w:p>
        </w:tc>
      </w:tr>
      <w:tr w:rsidR="006F639B" w:rsidRPr="000B766D" w14:paraId="3CEF01EE" w14:textId="77777777" w:rsidTr="00E421FA">
        <w:trPr>
          <w:jc w:val="center"/>
        </w:trPr>
        <w:tc>
          <w:tcPr>
            <w:tcW w:w="15043" w:type="dxa"/>
            <w:shd w:val="clear" w:color="auto" w:fill="C6D9F1"/>
          </w:tcPr>
          <w:p w14:paraId="357AA3E9" w14:textId="77777777" w:rsidR="006F639B" w:rsidRPr="002C1A99" w:rsidRDefault="002C1A99" w:rsidP="007E68F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1A9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Type of order according to </w:t>
            </w:r>
            <w:r w:rsidR="006A4F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</w:t>
            </w:r>
            <w:r w:rsidR="00435A99">
              <w:rPr>
                <w:rFonts w:ascii="Arial" w:hAnsi="Arial" w:cs="Arial"/>
                <w:b/>
                <w:sz w:val="20"/>
                <w:szCs w:val="20"/>
                <w:lang w:val="en-US"/>
              </w:rPr>
              <w:t>Contracting Authority</w:t>
            </w:r>
            <w:r w:rsidR="009177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(service / supply / construction work)</w:t>
            </w:r>
            <w:r w:rsidR="00435A9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964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838E2" w:rsidRPr="002C1A99">
              <w:rPr>
                <w:rFonts w:ascii="Arial" w:hAnsi="Arial" w:cs="Arial"/>
                <w:b/>
                <w:sz w:val="20"/>
                <w:szCs w:val="20"/>
                <w:lang w:val="en-US"/>
              </w:rPr>
              <w:t>: …</w:t>
            </w:r>
          </w:p>
        </w:tc>
      </w:tr>
      <w:tr w:rsidR="006F639B" w:rsidRPr="000B766D" w14:paraId="364E1FD5" w14:textId="77777777" w:rsidTr="00E421FA">
        <w:trPr>
          <w:jc w:val="center"/>
        </w:trPr>
        <w:tc>
          <w:tcPr>
            <w:tcW w:w="15043" w:type="dxa"/>
            <w:shd w:val="clear" w:color="auto" w:fill="C6D9F1"/>
          </w:tcPr>
          <w:p w14:paraId="3829CA99" w14:textId="77777777" w:rsidR="006F639B" w:rsidRPr="006939EA" w:rsidRDefault="002C1A99" w:rsidP="002C1A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39EA">
              <w:rPr>
                <w:rFonts w:ascii="Arial" w:hAnsi="Arial" w:cs="Arial"/>
                <w:b/>
                <w:sz w:val="20"/>
                <w:szCs w:val="20"/>
                <w:lang w:val="en-US"/>
              </w:rPr>
              <w:t>Estimated value of order</w:t>
            </w:r>
            <w:r w:rsidR="009177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euro</w:t>
            </w:r>
            <w:r w:rsidR="00435A9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C1A99">
              <w:rPr>
                <w:rFonts w:ascii="Arial" w:hAnsi="Arial" w:cs="Arial"/>
                <w:b/>
                <w:sz w:val="20"/>
                <w:szCs w:val="20"/>
                <w:lang w:val="en-US"/>
              </w:rPr>
              <w:t>according to</w:t>
            </w:r>
            <w:r w:rsidR="006A4F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the</w:t>
            </w:r>
            <w:r w:rsidRPr="002C1A9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671E7">
              <w:rPr>
                <w:rFonts w:ascii="Arial" w:hAnsi="Arial" w:cs="Arial"/>
                <w:b/>
                <w:sz w:val="20"/>
                <w:szCs w:val="20"/>
                <w:lang w:val="en-US"/>
              </w:rPr>
              <w:t>Contracting Authority</w:t>
            </w:r>
            <w:r w:rsidR="006838E2" w:rsidRPr="006939EA">
              <w:rPr>
                <w:rFonts w:ascii="Arial" w:hAnsi="Arial" w:cs="Arial"/>
                <w:b/>
                <w:sz w:val="20"/>
                <w:szCs w:val="20"/>
                <w:lang w:val="en-US"/>
              </w:rPr>
              <w:t>: …</w:t>
            </w:r>
          </w:p>
        </w:tc>
      </w:tr>
      <w:tr w:rsidR="006F639B" w:rsidRPr="000B766D" w14:paraId="0E26DCAB" w14:textId="77777777" w:rsidTr="00E421FA">
        <w:trPr>
          <w:jc w:val="center"/>
        </w:trPr>
        <w:tc>
          <w:tcPr>
            <w:tcW w:w="15043" w:type="dxa"/>
            <w:shd w:val="clear" w:color="auto" w:fill="C6D9F1"/>
          </w:tcPr>
          <w:p w14:paraId="6E27F675" w14:textId="77777777" w:rsidR="006F639B" w:rsidRPr="006939EA" w:rsidRDefault="00637A5A" w:rsidP="00D332B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 w:rsidRPr="00637A5A">
              <w:rPr>
                <w:rFonts w:ascii="Arial" w:hAnsi="Arial" w:cs="Arial"/>
                <w:b/>
                <w:sz w:val="20"/>
                <w:szCs w:val="20"/>
                <w:lang w:val="en-US"/>
              </w:rPr>
              <w:t>ode</w:t>
            </w:r>
            <w:r w:rsidR="006939EA" w:rsidRPr="006939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 procurement procedure</w:t>
            </w:r>
            <w:r w:rsidR="006939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939EA" w:rsidRPr="002C1A9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given by </w:t>
            </w:r>
            <w:r w:rsidR="006A4F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</w:t>
            </w:r>
            <w:r w:rsidR="00A671E7">
              <w:rPr>
                <w:rFonts w:ascii="Arial" w:hAnsi="Arial" w:cs="Arial"/>
                <w:b/>
                <w:sz w:val="20"/>
                <w:szCs w:val="20"/>
                <w:lang w:val="en-US"/>
              </w:rPr>
              <w:t>Contracting Authority</w:t>
            </w:r>
            <w:r w:rsidR="006838E2" w:rsidRPr="006939EA">
              <w:rPr>
                <w:rFonts w:ascii="Arial" w:hAnsi="Arial" w:cs="Arial"/>
                <w:b/>
                <w:sz w:val="20"/>
                <w:szCs w:val="20"/>
                <w:lang w:val="en-US"/>
              </w:rPr>
              <w:t>: …</w:t>
            </w:r>
          </w:p>
        </w:tc>
      </w:tr>
    </w:tbl>
    <w:p w14:paraId="03EC50D6" w14:textId="77777777" w:rsidR="002F050D" w:rsidRPr="006939EA" w:rsidRDefault="002F050D" w:rsidP="00D332B6">
      <w:pPr>
        <w:rPr>
          <w:rFonts w:ascii="Arial" w:hAnsi="Arial" w:cs="Arial"/>
          <w:sz w:val="20"/>
          <w:szCs w:val="20"/>
          <w:lang w:val="en-US"/>
        </w:rPr>
      </w:pPr>
    </w:p>
    <w:p w14:paraId="1BE5C483" w14:textId="77777777" w:rsidR="002F050D" w:rsidRPr="006939EA" w:rsidRDefault="006939EA" w:rsidP="00D332B6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6939EA">
        <w:rPr>
          <w:rFonts w:ascii="Arial" w:hAnsi="Arial" w:cs="Arial"/>
          <w:sz w:val="20"/>
          <w:szCs w:val="20"/>
          <w:lang w:val="en-US"/>
        </w:rPr>
        <w:t>Type of control</w:t>
      </w:r>
      <w:r w:rsidR="002F050D" w:rsidRPr="006939EA">
        <w:rPr>
          <w:rFonts w:ascii="Arial" w:hAnsi="Arial" w:cs="Arial"/>
          <w:sz w:val="20"/>
          <w:szCs w:val="20"/>
          <w:lang w:val="en-US"/>
        </w:rPr>
        <w:t xml:space="preserve"> (</w:t>
      </w:r>
      <w:r w:rsidR="007E68FE">
        <w:rPr>
          <w:rFonts w:ascii="Arial" w:hAnsi="Arial" w:cs="Arial"/>
          <w:sz w:val="20"/>
          <w:szCs w:val="20"/>
          <w:lang w:val="en-US"/>
        </w:rPr>
        <w:t>on-the-spot</w:t>
      </w:r>
      <w:r w:rsidR="009177C0" w:rsidDel="009177C0">
        <w:rPr>
          <w:rFonts w:ascii="Arial" w:hAnsi="Arial" w:cs="Arial"/>
          <w:sz w:val="20"/>
          <w:szCs w:val="20"/>
          <w:lang w:val="en-US"/>
        </w:rPr>
        <w:t xml:space="preserve"> </w:t>
      </w:r>
      <w:r w:rsidR="002F050D" w:rsidRPr="006939EA">
        <w:rPr>
          <w:rFonts w:ascii="Arial" w:hAnsi="Arial" w:cs="Arial"/>
          <w:sz w:val="20"/>
          <w:szCs w:val="20"/>
          <w:lang w:val="en-US"/>
        </w:rPr>
        <w:t>/</w:t>
      </w:r>
      <w:r w:rsidRPr="006939EA">
        <w:rPr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</w:t>
      </w:r>
      <w:r w:rsidRPr="006939EA">
        <w:rPr>
          <w:rFonts w:ascii="Arial" w:hAnsi="Arial" w:cs="Arial"/>
          <w:sz w:val="20"/>
          <w:szCs w:val="20"/>
          <w:lang w:val="en-US"/>
        </w:rPr>
        <w:t>n-desk</w:t>
      </w:r>
      <w:r w:rsidR="002F050D" w:rsidRPr="006939EA">
        <w:rPr>
          <w:rFonts w:ascii="Arial" w:hAnsi="Arial" w:cs="Arial"/>
          <w:sz w:val="20"/>
          <w:szCs w:val="20"/>
          <w:lang w:val="en-US"/>
        </w:rPr>
        <w:t>): .........................................................................................................................................................</w:t>
      </w:r>
    </w:p>
    <w:p w14:paraId="58B093DB" w14:textId="77777777" w:rsidR="00D332B6" w:rsidRPr="006939EA" w:rsidRDefault="00D332B6" w:rsidP="00D332B6">
      <w:pPr>
        <w:rPr>
          <w:rFonts w:ascii="Arial" w:hAnsi="Arial" w:cs="Arial"/>
          <w:sz w:val="20"/>
          <w:szCs w:val="20"/>
          <w:lang w:val="en-US"/>
        </w:rPr>
      </w:pPr>
    </w:p>
    <w:p w14:paraId="0925103A" w14:textId="77777777" w:rsidR="00991474" w:rsidRPr="006939EA" w:rsidRDefault="00991474" w:rsidP="00D332B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54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65"/>
        <w:gridCol w:w="4203"/>
        <w:gridCol w:w="2207"/>
        <w:gridCol w:w="973"/>
        <w:gridCol w:w="2191"/>
        <w:gridCol w:w="1082"/>
        <w:gridCol w:w="75"/>
        <w:gridCol w:w="3983"/>
        <w:gridCol w:w="6"/>
      </w:tblGrid>
      <w:tr w:rsidR="00E501F0" w:rsidRPr="00596BC6" w14:paraId="1508EFBB" w14:textId="77777777" w:rsidTr="00052D34">
        <w:trPr>
          <w:gridAfter w:val="1"/>
          <w:wAfter w:w="6" w:type="dxa"/>
          <w:trHeight w:val="403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EC4879" w14:textId="77777777" w:rsidR="00E501F0" w:rsidRPr="00596BC6" w:rsidRDefault="006939EA" w:rsidP="00D332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939EA">
              <w:rPr>
                <w:rFonts w:ascii="Arial" w:hAnsi="Arial" w:cs="Arial"/>
                <w:sz w:val="20"/>
                <w:szCs w:val="20"/>
              </w:rPr>
              <w:t>nitial</w:t>
            </w:r>
            <w:proofErr w:type="spellEnd"/>
            <w:r w:rsidRPr="00693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A54E22" w14:textId="77777777" w:rsidR="00E501F0" w:rsidRPr="001A0865" w:rsidRDefault="006939EA" w:rsidP="00693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693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basis</w:t>
            </w:r>
            <w:proofErr w:type="spellEnd"/>
            <w:r w:rsidR="00A02AEC" w:rsidRPr="001A086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B331B7" w14:textId="77777777" w:rsidR="003F1F2D" w:rsidRPr="003F1F2D" w:rsidRDefault="003F1F2D" w:rsidP="003F1F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F2D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3F1F2D">
              <w:rPr>
                <w:rFonts w:ascii="Arial" w:hAnsi="Arial" w:cs="Arial"/>
                <w:sz w:val="20"/>
                <w:szCs w:val="20"/>
              </w:rPr>
              <w:t>/No/</w:t>
            </w:r>
          </w:p>
          <w:p w14:paraId="5186F845" w14:textId="77777777" w:rsidR="00E501F0" w:rsidRPr="00596BC6" w:rsidRDefault="003F1F2D" w:rsidP="003F1F2D">
            <w:pPr>
              <w:rPr>
                <w:rFonts w:ascii="Arial" w:hAnsi="Arial" w:cs="Arial"/>
                <w:sz w:val="20"/>
                <w:szCs w:val="20"/>
              </w:rPr>
            </w:pPr>
            <w:r w:rsidRPr="003F1F2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EF5126" w14:textId="77777777" w:rsidR="00E501F0" w:rsidRPr="00596BC6" w:rsidRDefault="00115708" w:rsidP="00D33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15708">
              <w:rPr>
                <w:rFonts w:ascii="Arial" w:hAnsi="Arial" w:cs="Arial"/>
                <w:sz w:val="20"/>
                <w:szCs w:val="20"/>
              </w:rPr>
              <w:t xml:space="preserve">ontroller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15708">
              <w:rPr>
                <w:rFonts w:ascii="Arial" w:hAnsi="Arial" w:cs="Arial"/>
                <w:sz w:val="20"/>
                <w:szCs w:val="20"/>
              </w:rPr>
              <w:t>emarks</w:t>
            </w:r>
            <w:proofErr w:type="spellEnd"/>
          </w:p>
        </w:tc>
      </w:tr>
      <w:tr w:rsidR="00E73822" w:rsidRPr="00596BC6" w14:paraId="36EA6C4C" w14:textId="77777777" w:rsidTr="00052D34">
        <w:trPr>
          <w:gridAfter w:val="1"/>
          <w:wAfter w:w="6" w:type="dxa"/>
          <w:trHeight w:val="483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E19302" w14:textId="77777777" w:rsidR="00E73822" w:rsidRPr="00596BC6" w:rsidRDefault="00E73822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D15E6F" w14:textId="77777777" w:rsidR="001708F7" w:rsidRPr="001708F7" w:rsidRDefault="001708F7" w:rsidP="00707C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08F7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ex-ante evaluation completed </w:t>
            </w:r>
            <w:r w:rsidR="009177C0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="009177C0" w:rsidRPr="001708F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08F7">
              <w:rPr>
                <w:rFonts w:ascii="Arial" w:hAnsi="Arial" w:cs="Arial"/>
                <w:sz w:val="20"/>
                <w:szCs w:val="20"/>
                <w:lang w:val="en-US"/>
              </w:rPr>
              <w:t>a positive assessment of the draft documents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</w:t>
            </w:r>
            <w:r w:rsidR="00637A5A">
              <w:rPr>
                <w:rFonts w:ascii="Arial" w:hAnsi="Arial" w:cs="Arial"/>
                <w:sz w:val="20"/>
                <w:szCs w:val="20"/>
                <w:lang w:val="en-US"/>
              </w:rPr>
              <w:t>public procurement procedure</w:t>
            </w:r>
            <w:r w:rsidRPr="001708F7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6520B6B1" w14:textId="77777777" w:rsidR="004756DC" w:rsidRPr="001708F7" w:rsidRDefault="004756DC" w:rsidP="00707C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0D9392" w14:textId="77777777" w:rsidR="00E73822" w:rsidRPr="00596BC6" w:rsidRDefault="005F6F9B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1708F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3822" w:rsidRPr="00596B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317C4" w14:textId="77777777" w:rsidR="00E73822" w:rsidRPr="00596BC6" w:rsidRDefault="00E73822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377DE" w14:textId="77777777" w:rsidR="00E73822" w:rsidRPr="00596BC6" w:rsidRDefault="00E73822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22" w:rsidRPr="00596BC6" w14:paraId="38B4BC39" w14:textId="77777777" w:rsidTr="00052D34">
        <w:trPr>
          <w:gridAfter w:val="1"/>
          <w:wAfter w:w="6" w:type="dxa"/>
          <w:trHeight w:val="573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49619F" w14:textId="77777777" w:rsidR="00E73822" w:rsidRPr="00596BC6" w:rsidRDefault="00E73822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32EB93" w14:textId="77777777" w:rsidR="00E0054D" w:rsidRPr="00CC7C0E" w:rsidRDefault="00CC7C0E" w:rsidP="00712E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C0E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</w:t>
            </w:r>
            <w:r w:rsidR="00A671E7">
              <w:rPr>
                <w:rFonts w:ascii="Arial" w:hAnsi="Arial" w:cs="Arial"/>
                <w:sz w:val="20"/>
                <w:szCs w:val="20"/>
                <w:lang w:val="en-US"/>
              </w:rPr>
              <w:t>Contracting Authority</w:t>
            </w:r>
            <w:r w:rsidRPr="00CC7C0E">
              <w:rPr>
                <w:rFonts w:ascii="Arial" w:hAnsi="Arial" w:cs="Arial"/>
                <w:sz w:val="20"/>
                <w:szCs w:val="20"/>
                <w:lang w:val="en-US"/>
              </w:rPr>
              <w:t xml:space="preserve"> implemented instructions provided by the Controller after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C7C0E">
              <w:rPr>
                <w:rFonts w:ascii="Arial" w:hAnsi="Arial" w:cs="Arial"/>
                <w:sz w:val="20"/>
                <w:szCs w:val="20"/>
                <w:lang w:val="en-US"/>
              </w:rPr>
              <w:t xml:space="preserve"> ex-ante evaluation?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8445EF" w14:textId="77777777" w:rsidR="00E73822" w:rsidRPr="00596BC6" w:rsidRDefault="00E73822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CC7C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96B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BD25D" w14:textId="77777777" w:rsidR="00E73822" w:rsidRPr="00596BC6" w:rsidRDefault="00E73822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2333E" w14:textId="77777777" w:rsidR="00E73822" w:rsidRPr="00596BC6" w:rsidRDefault="00E73822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A8" w:rsidRPr="00596BC6" w14:paraId="4DEAEABC" w14:textId="77777777" w:rsidTr="00052D34">
        <w:trPr>
          <w:gridAfter w:val="1"/>
          <w:wAfter w:w="6" w:type="dxa"/>
          <w:trHeight w:val="241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A5A35D" w14:textId="77777777" w:rsidR="00AC26A8" w:rsidRPr="00873F14" w:rsidRDefault="00873F14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873F14">
              <w:rPr>
                <w:rFonts w:ascii="Arial" w:hAnsi="Arial" w:cs="Arial"/>
                <w:sz w:val="20"/>
                <w:szCs w:val="20"/>
                <w:lang w:val="en-US"/>
              </w:rPr>
              <w:t>uestions</w:t>
            </w:r>
            <w:r w:rsidR="00AC26A8" w:rsidRPr="00873F14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873F14">
              <w:rPr>
                <w:rFonts w:ascii="Arial" w:hAnsi="Arial" w:cs="Arial"/>
                <w:sz w:val="20"/>
                <w:szCs w:val="20"/>
                <w:lang w:val="en-US"/>
              </w:rPr>
              <w:t xml:space="preserve">ormal correctness of the </w:t>
            </w:r>
            <w:r w:rsidR="00637A5A">
              <w:rPr>
                <w:rFonts w:ascii="Arial" w:hAnsi="Arial" w:cs="Arial"/>
                <w:sz w:val="20"/>
                <w:szCs w:val="20"/>
                <w:lang w:val="en-US"/>
              </w:rPr>
              <w:t>public procurement procedure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78D34B" w14:textId="77777777" w:rsidR="00AC26A8" w:rsidRPr="00A671E7" w:rsidRDefault="00AC26A8" w:rsidP="004756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1E7">
              <w:rPr>
                <w:rFonts w:ascii="Arial" w:hAnsi="Arial" w:cs="Arial"/>
                <w:sz w:val="20"/>
                <w:szCs w:val="20"/>
                <w:lang w:val="en-US"/>
              </w:rPr>
              <w:t>Legal basis</w:t>
            </w:r>
          </w:p>
          <w:p w14:paraId="174EBA0B" w14:textId="77777777" w:rsidR="00AC26A8" w:rsidRPr="00A671E7" w:rsidRDefault="00AC26A8" w:rsidP="004756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1E7">
              <w:rPr>
                <w:rFonts w:ascii="Arial" w:hAnsi="Arial" w:cs="Arial"/>
                <w:sz w:val="20"/>
                <w:szCs w:val="20"/>
                <w:lang w:val="en-US"/>
              </w:rPr>
              <w:t>the public procurement law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243EAA6" w14:textId="77777777" w:rsidR="00AC26A8" w:rsidRPr="003F1F2D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F2D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3F1F2D">
              <w:rPr>
                <w:rFonts w:ascii="Arial" w:hAnsi="Arial" w:cs="Arial"/>
                <w:sz w:val="20"/>
                <w:szCs w:val="20"/>
              </w:rPr>
              <w:t>/No/</w:t>
            </w:r>
          </w:p>
          <w:p w14:paraId="428DB40D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 w:rsidRPr="003F1F2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413714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15708">
              <w:rPr>
                <w:rFonts w:ascii="Arial" w:hAnsi="Arial" w:cs="Arial"/>
                <w:sz w:val="20"/>
                <w:szCs w:val="20"/>
              </w:rPr>
              <w:t xml:space="preserve">ontroller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15708">
              <w:rPr>
                <w:rFonts w:ascii="Arial" w:hAnsi="Arial" w:cs="Arial"/>
                <w:sz w:val="20"/>
                <w:szCs w:val="20"/>
              </w:rPr>
              <w:t>emarks</w:t>
            </w:r>
            <w:proofErr w:type="spellEnd"/>
          </w:p>
        </w:tc>
      </w:tr>
      <w:tr w:rsidR="00291395" w:rsidRPr="00596BC6" w14:paraId="7C995D86" w14:textId="77777777" w:rsidTr="00052D34">
        <w:trPr>
          <w:gridAfter w:val="1"/>
          <w:wAfter w:w="6" w:type="dxa"/>
          <w:trHeight w:val="461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3BFA6D" w14:textId="77777777" w:rsidR="00291395" w:rsidRPr="00596BC6" w:rsidRDefault="00291395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02F00E" w14:textId="77777777" w:rsidR="00A11AFA" w:rsidRPr="002C6285" w:rsidRDefault="002C6285" w:rsidP="009177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285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</w:t>
            </w:r>
            <w:r w:rsidR="00A671E7">
              <w:rPr>
                <w:rFonts w:ascii="Arial" w:hAnsi="Arial" w:cs="Arial"/>
                <w:sz w:val="20"/>
                <w:szCs w:val="20"/>
                <w:lang w:val="en-US"/>
              </w:rPr>
              <w:t>Contracting Authority</w:t>
            </w:r>
            <w:r w:rsidRPr="002C6285">
              <w:rPr>
                <w:rFonts w:ascii="Arial" w:hAnsi="Arial" w:cs="Arial"/>
                <w:sz w:val="20"/>
                <w:szCs w:val="20"/>
                <w:lang w:val="en-US"/>
              </w:rPr>
              <w:t xml:space="preserve"> provided all the necessary </w:t>
            </w:r>
            <w:r w:rsidR="009177C0" w:rsidRPr="002C6285">
              <w:rPr>
                <w:rFonts w:ascii="Arial" w:hAnsi="Arial" w:cs="Arial"/>
                <w:sz w:val="20"/>
                <w:szCs w:val="20"/>
                <w:lang w:val="en-US"/>
              </w:rPr>
              <w:t>document</w:t>
            </w:r>
            <w:r w:rsidR="009177C0">
              <w:rPr>
                <w:rFonts w:ascii="Arial" w:hAnsi="Arial" w:cs="Arial"/>
                <w:sz w:val="20"/>
                <w:szCs w:val="20"/>
                <w:lang w:val="en-US"/>
              </w:rPr>
              <w:t xml:space="preserve">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2C6285">
              <w:rPr>
                <w:rFonts w:ascii="Arial" w:hAnsi="Arial" w:cs="Arial"/>
                <w:sz w:val="20"/>
                <w:szCs w:val="20"/>
                <w:lang w:val="en-US"/>
              </w:rPr>
              <w:t xml:space="preserve">o carry out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control</w:t>
            </w:r>
            <w:r w:rsidRPr="002C628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C0155D" w14:textId="77777777" w:rsidR="00291395" w:rsidRPr="00596BC6" w:rsidRDefault="00711E47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2C628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578E4" w:rsidRPr="00596B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0672E" w14:textId="77777777" w:rsidR="00291395" w:rsidRPr="00596BC6" w:rsidRDefault="00291395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313BE" w14:textId="77777777" w:rsidR="00291395" w:rsidRPr="00596BC6" w:rsidRDefault="00291395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95" w:rsidRPr="00596BC6" w14:paraId="69753716" w14:textId="77777777" w:rsidTr="00052D34">
        <w:trPr>
          <w:gridAfter w:val="1"/>
          <w:wAfter w:w="6" w:type="dxa"/>
          <w:trHeight w:val="535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A5E766" w14:textId="77777777" w:rsidR="00291395" w:rsidRPr="00596BC6" w:rsidRDefault="00291395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AB0880" w14:textId="77777777" w:rsidR="00A11AFA" w:rsidRPr="00AE4971" w:rsidRDefault="00AE4971" w:rsidP="00AE49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Was the </w:t>
            </w:r>
            <w:r w:rsidR="00637A5A">
              <w:rPr>
                <w:rFonts w:ascii="Arial" w:hAnsi="Arial" w:cs="Arial"/>
                <w:sz w:val="20"/>
                <w:szCs w:val="20"/>
                <w:lang w:val="en-US"/>
              </w:rPr>
              <w:t>public procurement procedure</w:t>
            </w:r>
            <w:r w:rsidRPr="00AE4971">
              <w:rPr>
                <w:rFonts w:ascii="Arial" w:hAnsi="Arial" w:cs="Arial"/>
                <w:sz w:val="20"/>
                <w:szCs w:val="20"/>
                <w:lang w:val="en-US"/>
              </w:rPr>
              <w:t xml:space="preserve"> conducted in a transparent manner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Pr="00AE4971">
              <w:rPr>
                <w:rFonts w:ascii="Arial" w:hAnsi="Arial" w:cs="Arial"/>
                <w:sz w:val="20"/>
                <w:szCs w:val="20"/>
                <w:lang w:val="en-US"/>
              </w:rPr>
              <w:t>in written form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71E52D" w14:textId="77777777" w:rsidR="00291395" w:rsidRPr="00596BC6" w:rsidRDefault="006A100B" w:rsidP="004756DC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a</w:t>
            </w:r>
            <w:r w:rsidR="00291395" w:rsidRPr="00596BC6">
              <w:rPr>
                <w:rFonts w:ascii="Arial" w:hAnsi="Arial" w:cs="Arial"/>
                <w:sz w:val="20"/>
                <w:szCs w:val="20"/>
              </w:rPr>
              <w:t xml:space="preserve">rt. </w:t>
            </w:r>
            <w:r w:rsidR="00F12905" w:rsidRPr="00596BC6">
              <w:rPr>
                <w:rFonts w:ascii="Arial" w:hAnsi="Arial" w:cs="Arial"/>
                <w:sz w:val="20"/>
                <w:szCs w:val="20"/>
              </w:rPr>
              <w:t xml:space="preserve">8, </w:t>
            </w:r>
            <w:r w:rsidR="00291395" w:rsidRPr="00596BC6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="00A16DC8">
              <w:rPr>
                <w:rFonts w:ascii="Arial" w:hAnsi="Arial" w:cs="Arial"/>
                <w:sz w:val="20"/>
                <w:szCs w:val="20"/>
              </w:rPr>
              <w:t>section</w:t>
            </w:r>
            <w:proofErr w:type="spellEnd"/>
            <w:r w:rsidR="00291395" w:rsidRPr="00596BC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9F45FC" w:rsidRPr="00596B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1BE8D" w14:textId="77777777" w:rsidR="00291395" w:rsidRPr="00596BC6" w:rsidRDefault="00291395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7DA79" w14:textId="77777777" w:rsidR="00291395" w:rsidRPr="00596BC6" w:rsidRDefault="00291395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A8" w:rsidRPr="00596BC6" w14:paraId="26835452" w14:textId="77777777" w:rsidTr="00052D34">
        <w:trPr>
          <w:gridAfter w:val="1"/>
          <w:wAfter w:w="6" w:type="dxa"/>
          <w:trHeight w:val="556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CF2CBE" w14:textId="77777777" w:rsidR="00AC26A8" w:rsidRPr="004269B5" w:rsidRDefault="00654686" w:rsidP="004269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69B5">
              <w:rPr>
                <w:rFonts w:ascii="Arial" w:hAnsi="Arial" w:cs="Arial"/>
                <w:sz w:val="20"/>
                <w:szCs w:val="20"/>
                <w:lang w:val="en-US"/>
              </w:rPr>
              <w:t>Questions</w:t>
            </w:r>
            <w:r w:rsidR="00AC26A8" w:rsidRPr="004269B5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A671E7">
              <w:rPr>
                <w:rFonts w:ascii="Arial" w:hAnsi="Arial" w:cs="Arial"/>
                <w:sz w:val="20"/>
                <w:szCs w:val="20"/>
                <w:lang w:val="en-US"/>
              </w:rPr>
              <w:t>Contracting Authority</w:t>
            </w:r>
            <w:r w:rsidR="00AC26A8" w:rsidRPr="004269B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4269B5">
              <w:rPr>
                <w:rFonts w:ascii="Arial" w:hAnsi="Arial" w:cs="Arial"/>
                <w:sz w:val="20"/>
                <w:szCs w:val="20"/>
                <w:lang w:val="en-US"/>
              </w:rPr>
              <w:t xml:space="preserve">Head of the </w:t>
            </w:r>
            <w:r w:rsidR="00A671E7">
              <w:rPr>
                <w:rFonts w:ascii="Arial" w:hAnsi="Arial" w:cs="Arial"/>
                <w:sz w:val="20"/>
                <w:szCs w:val="20"/>
                <w:lang w:val="en-US"/>
              </w:rPr>
              <w:t>Contracting Authority</w:t>
            </w:r>
            <w:r w:rsidR="004269B5" w:rsidRPr="004269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269B5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="004269B5" w:rsidRPr="004269B5">
              <w:rPr>
                <w:rFonts w:ascii="Arial" w:hAnsi="Arial" w:cs="Arial"/>
                <w:sz w:val="20"/>
                <w:szCs w:val="20"/>
                <w:lang w:val="en-US"/>
              </w:rPr>
              <w:t xml:space="preserve"> Tender Committee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F4687D" w14:textId="77777777" w:rsidR="00AC26A8" w:rsidRPr="00596BC6" w:rsidRDefault="00AC26A8" w:rsidP="00D332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693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5959BA" w14:textId="77777777" w:rsidR="00AC26A8" w:rsidRPr="003F1F2D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F2D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3F1F2D">
              <w:rPr>
                <w:rFonts w:ascii="Arial" w:hAnsi="Arial" w:cs="Arial"/>
                <w:sz w:val="20"/>
                <w:szCs w:val="20"/>
              </w:rPr>
              <w:t>/No/</w:t>
            </w:r>
          </w:p>
          <w:p w14:paraId="53D41800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 w:rsidRPr="003F1F2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A99344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15708">
              <w:rPr>
                <w:rFonts w:ascii="Arial" w:hAnsi="Arial" w:cs="Arial"/>
                <w:sz w:val="20"/>
                <w:szCs w:val="20"/>
              </w:rPr>
              <w:t xml:space="preserve">ontroller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15708">
              <w:rPr>
                <w:rFonts w:ascii="Arial" w:hAnsi="Arial" w:cs="Arial"/>
                <w:sz w:val="20"/>
                <w:szCs w:val="20"/>
              </w:rPr>
              <w:t>emarks</w:t>
            </w:r>
            <w:proofErr w:type="spellEnd"/>
          </w:p>
        </w:tc>
      </w:tr>
      <w:tr w:rsidR="002F050D" w:rsidRPr="00596BC6" w14:paraId="7A845294" w14:textId="77777777" w:rsidTr="00052D34">
        <w:trPr>
          <w:gridAfter w:val="1"/>
          <w:wAfter w:w="6" w:type="dxa"/>
          <w:trHeight w:val="461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46A59C" w14:textId="77777777" w:rsidR="002F050D" w:rsidRPr="00596BC6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4C00A8" w14:textId="77777777" w:rsidR="000D47D6" w:rsidRPr="000D47D6" w:rsidRDefault="000D47D6" w:rsidP="006A4F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47D6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Tender Commission been established in a manner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with the Public Procurement L</w:t>
            </w:r>
            <w:r w:rsidRPr="000D47D6">
              <w:rPr>
                <w:rFonts w:ascii="Arial" w:hAnsi="Arial" w:cs="Arial"/>
                <w:sz w:val="20"/>
                <w:szCs w:val="20"/>
                <w:lang w:val="en-US"/>
              </w:rPr>
              <w:t>aw</w:t>
            </w:r>
            <w:r w:rsidR="00B07494">
              <w:rPr>
                <w:rStyle w:val="Odwoanieprzypisudolnego"/>
                <w:rFonts w:ascii="Arial" w:hAnsi="Arial" w:cs="Arial"/>
                <w:sz w:val="20"/>
                <w:szCs w:val="20"/>
                <w:lang w:val="en-US"/>
              </w:rPr>
              <w:footnoteReference w:id="2"/>
            </w:r>
            <w:r w:rsidRPr="000D47D6">
              <w:rPr>
                <w:rFonts w:ascii="Arial" w:hAnsi="Arial" w:cs="Arial"/>
                <w:sz w:val="20"/>
                <w:szCs w:val="20"/>
                <w:lang w:val="en-US"/>
              </w:rPr>
              <w:t xml:space="preserve"> (hereinafter</w:t>
            </w:r>
            <w:r w:rsidRPr="000D47D6">
              <w:rPr>
                <w:lang w:val="en-US"/>
              </w:rPr>
              <w:t xml:space="preserve"> </w:t>
            </w:r>
            <w:r w:rsidRPr="000D47D6">
              <w:rPr>
                <w:rFonts w:ascii="Arial" w:hAnsi="Arial" w:cs="Arial"/>
                <w:sz w:val="20"/>
                <w:szCs w:val="20"/>
                <w:lang w:val="en-US"/>
              </w:rPr>
              <w:t xml:space="preserve">referred to as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0D47D6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PPL</w:t>
            </w:r>
            <w:r w:rsidRPr="000D47D6">
              <w:rPr>
                <w:rFonts w:ascii="Arial" w:hAnsi="Arial" w:cs="Arial"/>
                <w:sz w:val="20"/>
                <w:szCs w:val="20"/>
                <w:lang w:val="en-US"/>
              </w:rPr>
              <w:t xml:space="preserve">"), subject to Article 138b </w:t>
            </w:r>
            <w:r w:rsidR="006A4F4C">
              <w:rPr>
                <w:rFonts w:ascii="Arial" w:hAnsi="Arial" w:cs="Arial"/>
                <w:sz w:val="20"/>
                <w:szCs w:val="20"/>
                <w:lang w:val="en-US"/>
              </w:rPr>
              <w:t xml:space="preserve"> section 1</w:t>
            </w:r>
            <w:r w:rsidRPr="000D47D6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C1DC3C" w14:textId="77777777" w:rsidR="002F050D" w:rsidRPr="00596BC6" w:rsidRDefault="006A100B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art. 19, 20</w:t>
            </w:r>
            <w:r w:rsidR="00857172" w:rsidRPr="00596BC6">
              <w:rPr>
                <w:rFonts w:ascii="Arial" w:hAnsi="Arial" w:cs="Arial"/>
                <w:sz w:val="20"/>
                <w:szCs w:val="20"/>
              </w:rPr>
              <w:t xml:space="preserve">, 21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2AD445" w14:textId="77777777" w:rsidR="002F050D" w:rsidRPr="00596BC6" w:rsidRDefault="002F050D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1E392D" w14:textId="77777777" w:rsidR="002F050D" w:rsidRPr="00596BC6" w:rsidRDefault="002F050D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C8E" w:rsidRPr="00596BC6" w14:paraId="267D4BCB" w14:textId="77777777" w:rsidTr="00052D34">
        <w:trPr>
          <w:gridAfter w:val="1"/>
          <w:wAfter w:w="6" w:type="dxa"/>
          <w:trHeight w:val="820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60F2CC" w14:textId="77777777" w:rsidR="00200C8E" w:rsidRPr="00596BC6" w:rsidRDefault="00200C8E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4F5FD7" w14:textId="77777777" w:rsidR="0071675D" w:rsidRPr="0071675D" w:rsidRDefault="0071675D" w:rsidP="009177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75D">
              <w:rPr>
                <w:rFonts w:ascii="Arial" w:hAnsi="Arial" w:cs="Arial"/>
                <w:sz w:val="20"/>
                <w:szCs w:val="20"/>
                <w:lang w:val="en-US"/>
              </w:rPr>
              <w:t xml:space="preserve">Has a </w:t>
            </w:r>
            <w:r w:rsidR="009177C0">
              <w:rPr>
                <w:rFonts w:ascii="Arial" w:hAnsi="Arial" w:cs="Arial"/>
                <w:sz w:val="20"/>
                <w:szCs w:val="20"/>
                <w:lang w:val="en-US"/>
              </w:rPr>
              <w:t>supervising team been appointed to oversee</w:t>
            </w:r>
            <w:r w:rsidRPr="0071675D">
              <w:rPr>
                <w:rFonts w:ascii="Arial" w:hAnsi="Arial" w:cs="Arial"/>
                <w:sz w:val="20"/>
                <w:szCs w:val="20"/>
                <w:lang w:val="en-US"/>
              </w:rPr>
              <w:t xml:space="preserve"> the implementation of the order awarded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case of</w:t>
            </w:r>
            <w:r w:rsidRPr="007167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77C0">
              <w:rPr>
                <w:rFonts w:ascii="Arial" w:hAnsi="Arial" w:cs="Arial"/>
                <w:sz w:val="20"/>
                <w:szCs w:val="20"/>
                <w:lang w:val="en-US"/>
              </w:rPr>
              <w:t xml:space="preserve">construction </w:t>
            </w:r>
            <w:r w:rsidRPr="0071675D">
              <w:rPr>
                <w:rFonts w:ascii="Arial" w:hAnsi="Arial" w:cs="Arial"/>
                <w:sz w:val="20"/>
                <w:szCs w:val="20"/>
                <w:lang w:val="en-US"/>
              </w:rPr>
              <w:t xml:space="preserve">works and services </w:t>
            </w:r>
            <w:r w:rsidR="009177C0">
              <w:rPr>
                <w:rFonts w:ascii="Arial" w:hAnsi="Arial" w:cs="Arial"/>
                <w:sz w:val="20"/>
                <w:szCs w:val="20"/>
                <w:lang w:val="en-US"/>
              </w:rPr>
              <w:t>which</w:t>
            </w:r>
            <w:r w:rsidR="009177C0" w:rsidRPr="007167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675D">
              <w:rPr>
                <w:rFonts w:ascii="Arial" w:hAnsi="Arial" w:cs="Arial"/>
                <w:sz w:val="20"/>
                <w:szCs w:val="20"/>
                <w:lang w:val="en-US"/>
              </w:rPr>
              <w:t>value is equal to or exceeds the PLN equivalent of 1000000</w:t>
            </w:r>
            <w:r w:rsidR="00F23DDE" w:rsidRPr="0071675D">
              <w:rPr>
                <w:rFonts w:ascii="Arial" w:hAnsi="Arial" w:cs="Arial"/>
                <w:sz w:val="20"/>
                <w:szCs w:val="20"/>
                <w:lang w:val="en-US"/>
              </w:rPr>
              <w:t xml:space="preserve"> EUR</w:t>
            </w:r>
            <w:r w:rsidRPr="0071675D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1C8BE0" w14:textId="77777777" w:rsidR="00200C8E" w:rsidRPr="00596BC6" w:rsidRDefault="00200C8E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art. 20 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2F093C" w14:textId="77777777" w:rsidR="00200C8E" w:rsidRPr="00596BC6" w:rsidRDefault="00200C8E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821C1C" w14:textId="77777777" w:rsidR="00200C8E" w:rsidRPr="00596BC6" w:rsidRDefault="00200C8E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019" w:rsidRPr="000B766D" w14:paraId="0AFAED9B" w14:textId="77777777" w:rsidTr="00052D34">
        <w:trPr>
          <w:gridAfter w:val="1"/>
          <w:wAfter w:w="6" w:type="dxa"/>
          <w:trHeight w:val="820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D17AB2" w14:textId="77777777" w:rsidR="00342019" w:rsidRPr="00596BC6" w:rsidRDefault="00342019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5CD13D" w14:textId="77777777" w:rsidR="00F7552B" w:rsidRPr="00F7552B" w:rsidRDefault="00F7552B" w:rsidP="00B60D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52B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</w:t>
            </w:r>
            <w:r w:rsidR="00A671E7">
              <w:rPr>
                <w:rFonts w:ascii="Arial" w:hAnsi="Arial" w:cs="Arial"/>
                <w:sz w:val="20"/>
                <w:szCs w:val="20"/>
                <w:lang w:val="en-US"/>
              </w:rPr>
              <w:t>Contracting Authority</w:t>
            </w:r>
            <w:r w:rsidRPr="00F7552B">
              <w:rPr>
                <w:rFonts w:ascii="Arial" w:hAnsi="Arial" w:cs="Arial"/>
                <w:sz w:val="20"/>
                <w:szCs w:val="20"/>
                <w:lang w:val="en-US"/>
              </w:rPr>
              <w:t xml:space="preserve">, the </w:t>
            </w:r>
            <w:r w:rsidR="00B60D58" w:rsidRPr="00B60D58">
              <w:rPr>
                <w:rFonts w:ascii="Arial" w:hAnsi="Arial" w:cs="Arial"/>
                <w:sz w:val="20"/>
                <w:szCs w:val="20"/>
                <w:lang w:val="en-US"/>
              </w:rPr>
              <w:t xml:space="preserve">Head of the </w:t>
            </w:r>
            <w:r w:rsidR="00A671E7">
              <w:rPr>
                <w:rFonts w:ascii="Arial" w:hAnsi="Arial" w:cs="Arial"/>
                <w:sz w:val="20"/>
                <w:szCs w:val="20"/>
                <w:lang w:val="en-US"/>
              </w:rPr>
              <w:t>Contracting Authority</w:t>
            </w:r>
            <w:r w:rsidR="00B60D58" w:rsidRPr="00B60D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7552B">
              <w:rPr>
                <w:rFonts w:ascii="Arial" w:hAnsi="Arial" w:cs="Arial"/>
                <w:sz w:val="20"/>
                <w:szCs w:val="20"/>
                <w:lang w:val="en-US"/>
              </w:rPr>
              <w:t xml:space="preserve">and the members of the </w:t>
            </w:r>
            <w:r w:rsidR="00B60D58" w:rsidRPr="004269B5">
              <w:rPr>
                <w:rFonts w:ascii="Arial" w:hAnsi="Arial" w:cs="Arial"/>
                <w:sz w:val="20"/>
                <w:szCs w:val="20"/>
                <w:lang w:val="en-US"/>
              </w:rPr>
              <w:t>Tender</w:t>
            </w:r>
            <w:r w:rsidR="00B60D58">
              <w:rPr>
                <w:rFonts w:ascii="Arial" w:hAnsi="Arial" w:cs="Arial"/>
                <w:sz w:val="20"/>
                <w:szCs w:val="20"/>
                <w:lang w:val="en-US"/>
              </w:rPr>
              <w:t xml:space="preserve"> Committee performed the activities</w:t>
            </w:r>
            <w:r w:rsidRPr="00F755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60D58">
              <w:rPr>
                <w:rFonts w:ascii="Arial" w:hAnsi="Arial" w:cs="Arial"/>
                <w:sz w:val="20"/>
                <w:szCs w:val="20"/>
                <w:lang w:val="en-US"/>
              </w:rPr>
              <w:t xml:space="preserve">in 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F7552B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D3CB15" w14:textId="77777777" w:rsidR="00857172" w:rsidRPr="006964BA" w:rsidRDefault="00342019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4BA">
              <w:rPr>
                <w:rFonts w:ascii="Arial" w:hAnsi="Arial" w:cs="Arial"/>
                <w:sz w:val="20"/>
                <w:szCs w:val="20"/>
                <w:lang w:val="en-US"/>
              </w:rPr>
              <w:t xml:space="preserve">art. </w:t>
            </w:r>
            <w:r w:rsidR="00401E58" w:rsidRPr="006964BA">
              <w:rPr>
                <w:rFonts w:ascii="Arial" w:hAnsi="Arial" w:cs="Arial"/>
                <w:sz w:val="20"/>
                <w:szCs w:val="20"/>
                <w:lang w:val="en-US"/>
              </w:rPr>
              <w:t xml:space="preserve">17 </w:t>
            </w:r>
            <w:r w:rsidR="00A16DC8" w:rsidRPr="006964BA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</w:t>
            </w:r>
            <w:r w:rsidR="00401E58" w:rsidRPr="006964BA">
              <w:rPr>
                <w:rFonts w:ascii="Arial" w:hAnsi="Arial" w:cs="Arial"/>
                <w:sz w:val="20"/>
                <w:szCs w:val="20"/>
                <w:lang w:val="en-US"/>
              </w:rPr>
              <w:t>2a,</w:t>
            </w:r>
            <w:r w:rsidR="00857172" w:rsidRPr="006964BA">
              <w:rPr>
                <w:rFonts w:ascii="Arial" w:hAnsi="Arial" w:cs="Arial"/>
                <w:sz w:val="20"/>
                <w:szCs w:val="20"/>
                <w:lang w:val="en-US"/>
              </w:rPr>
              <w:t>18-21</w:t>
            </w:r>
          </w:p>
          <w:p w14:paraId="1122A7C5" w14:textId="77777777" w:rsidR="00342019" w:rsidRPr="006964BA" w:rsidRDefault="00342019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4BA">
              <w:rPr>
                <w:rFonts w:ascii="Arial" w:hAnsi="Arial" w:cs="Arial"/>
                <w:sz w:val="20"/>
                <w:szCs w:val="20"/>
                <w:lang w:val="en-US"/>
              </w:rPr>
              <w:t>art. 92</w:t>
            </w:r>
          </w:p>
          <w:p w14:paraId="798ADA73" w14:textId="77777777" w:rsidR="00342019" w:rsidRPr="006964BA" w:rsidRDefault="00342019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4BA">
              <w:rPr>
                <w:rFonts w:ascii="Arial" w:hAnsi="Arial" w:cs="Arial"/>
                <w:sz w:val="20"/>
                <w:szCs w:val="20"/>
                <w:lang w:val="en-US"/>
              </w:rPr>
              <w:t xml:space="preserve">art. 93 </w:t>
            </w:r>
            <w:r w:rsidR="00A16DC8" w:rsidRPr="006964BA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6964BA">
              <w:rPr>
                <w:rFonts w:ascii="Arial" w:hAnsi="Arial" w:cs="Arial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EB5C38" w14:textId="77777777" w:rsidR="00342019" w:rsidRPr="006964BA" w:rsidRDefault="00342019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3DC6A9" w14:textId="77777777" w:rsidR="00342019" w:rsidRPr="006964BA" w:rsidRDefault="00342019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2019" w:rsidRPr="00596BC6" w14:paraId="70703A35" w14:textId="77777777" w:rsidTr="00052D34">
        <w:trPr>
          <w:gridAfter w:val="1"/>
          <w:wAfter w:w="6" w:type="dxa"/>
          <w:trHeight w:val="37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7A0D3A" w14:textId="77777777" w:rsidR="00342019" w:rsidRPr="006964BA" w:rsidRDefault="00342019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5A5393" w14:textId="77777777" w:rsidR="000F3E86" w:rsidRPr="000F3E86" w:rsidRDefault="000F3E86" w:rsidP="00556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E86">
              <w:rPr>
                <w:rFonts w:ascii="Arial" w:hAnsi="Arial" w:cs="Arial"/>
                <w:sz w:val="20"/>
                <w:szCs w:val="20"/>
                <w:lang w:val="en-US"/>
              </w:rPr>
              <w:t>Have all the per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sons involved in the </w:t>
            </w:r>
            <w:r w:rsidR="00637A5A">
              <w:rPr>
                <w:rFonts w:ascii="Arial" w:hAnsi="Arial" w:cs="Arial"/>
                <w:sz w:val="20"/>
                <w:szCs w:val="20"/>
                <w:lang w:val="en-US"/>
              </w:rPr>
              <w:t>public procurement procedure</w:t>
            </w:r>
            <w:r w:rsidRPr="000F3E86">
              <w:rPr>
                <w:rFonts w:ascii="Arial" w:hAnsi="Arial" w:cs="Arial"/>
                <w:sz w:val="20"/>
                <w:szCs w:val="20"/>
                <w:lang w:val="en-US"/>
              </w:rPr>
              <w:t xml:space="preserve"> made the appropriate declaration of non-existence of grounds for exclusion?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44D84A" w14:textId="77777777" w:rsidR="00342019" w:rsidRPr="00596BC6" w:rsidRDefault="00342019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 xml:space="preserve">art. 17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2A56F8" w14:textId="77777777" w:rsidR="00342019" w:rsidRPr="00596BC6" w:rsidRDefault="00342019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571FEA" w14:textId="77777777" w:rsidR="00342019" w:rsidRPr="00596BC6" w:rsidRDefault="00342019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172" w:rsidRPr="000F3E86" w14:paraId="0E0764FC" w14:textId="77777777" w:rsidTr="00052D34">
        <w:trPr>
          <w:gridAfter w:val="1"/>
          <w:wAfter w:w="6" w:type="dxa"/>
          <w:trHeight w:val="584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76088E" w14:textId="77777777" w:rsidR="00857172" w:rsidRPr="00596BC6" w:rsidRDefault="00857172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32E874" w14:textId="77777777" w:rsidR="00576E23" w:rsidRPr="000F3E86" w:rsidRDefault="000F3E86" w:rsidP="00F914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E86">
              <w:rPr>
                <w:rFonts w:ascii="Arial" w:hAnsi="Arial" w:cs="Arial"/>
                <w:sz w:val="20"/>
                <w:szCs w:val="20"/>
                <w:lang w:val="en-US"/>
              </w:rPr>
              <w:t>Have the activities perform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 by excluded person</w:t>
            </w:r>
            <w:r w:rsidR="009177C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9144B">
              <w:rPr>
                <w:rFonts w:ascii="Arial" w:hAnsi="Arial" w:cs="Arial"/>
                <w:sz w:val="20"/>
                <w:szCs w:val="20"/>
                <w:lang w:val="en-US"/>
              </w:rPr>
              <w:t xml:space="preserve">during the </w:t>
            </w:r>
            <w:r w:rsidR="00637A5A">
              <w:rPr>
                <w:rFonts w:ascii="Arial" w:hAnsi="Arial" w:cs="Arial"/>
                <w:sz w:val="20"/>
                <w:szCs w:val="20"/>
                <w:lang w:val="en-US"/>
              </w:rPr>
              <w:t>public procurement procedure</w:t>
            </w:r>
            <w:r w:rsidR="00F914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been repeated?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0CA52B" w14:textId="77777777" w:rsidR="00857172" w:rsidRPr="000F3E86" w:rsidRDefault="00857172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E86">
              <w:rPr>
                <w:rFonts w:ascii="Arial" w:hAnsi="Arial" w:cs="Arial"/>
                <w:sz w:val="20"/>
                <w:szCs w:val="20"/>
                <w:lang w:val="en-US"/>
              </w:rPr>
              <w:t xml:space="preserve">art. 17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0F3E86">
              <w:rPr>
                <w:rFonts w:ascii="Arial" w:hAnsi="Arial" w:cs="Arial"/>
                <w:sz w:val="20"/>
                <w:szCs w:val="20"/>
                <w:lang w:val="en-US"/>
              </w:rPr>
              <w:t xml:space="preserve"> 3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296CB7" w14:textId="77777777" w:rsidR="00857172" w:rsidRPr="000F3E86" w:rsidRDefault="00857172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3C7954" w14:textId="77777777" w:rsidR="00857172" w:rsidRPr="000F3E86" w:rsidRDefault="00857172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26A8" w:rsidRPr="000F3E86" w14:paraId="51C51D5C" w14:textId="77777777" w:rsidTr="00052D34">
        <w:trPr>
          <w:gridAfter w:val="1"/>
          <w:wAfter w:w="6" w:type="dxa"/>
          <w:trHeight w:val="397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B9C660" w14:textId="77777777" w:rsidR="00AC26A8" w:rsidRPr="000F3E86" w:rsidRDefault="005B0D6A" w:rsidP="001660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69B5">
              <w:rPr>
                <w:rFonts w:ascii="Arial" w:hAnsi="Arial" w:cs="Arial"/>
                <w:sz w:val="20"/>
                <w:szCs w:val="20"/>
                <w:lang w:val="en-US"/>
              </w:rPr>
              <w:t>Questions</w:t>
            </w:r>
            <w:r w:rsidR="00AC26A8" w:rsidRPr="000F3E86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="00C25885" w:rsidRPr="00C25885">
              <w:rPr>
                <w:rFonts w:ascii="Arial" w:hAnsi="Arial" w:cs="Arial"/>
                <w:sz w:val="20"/>
                <w:szCs w:val="20"/>
                <w:lang w:val="en-US"/>
              </w:rPr>
              <w:t>type of public</w:t>
            </w:r>
            <w:r w:rsidR="00C2588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25885" w:rsidRPr="00C25885">
              <w:rPr>
                <w:rFonts w:ascii="Arial" w:hAnsi="Arial" w:cs="Arial"/>
                <w:sz w:val="20"/>
                <w:szCs w:val="20"/>
                <w:lang w:val="en-US"/>
              </w:rPr>
              <w:t>procurement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FC3EE0" w14:textId="77777777" w:rsidR="00AC26A8" w:rsidRPr="000F3E86" w:rsidRDefault="00AC26A8" w:rsidP="00135A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E86">
              <w:rPr>
                <w:rFonts w:ascii="Arial" w:hAnsi="Arial" w:cs="Arial"/>
                <w:sz w:val="20"/>
                <w:szCs w:val="20"/>
                <w:lang w:val="en-US"/>
              </w:rPr>
              <w:t>Legal basis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04BD5E" w14:textId="77777777" w:rsidR="00AC26A8" w:rsidRPr="000F3E86" w:rsidRDefault="00AC26A8" w:rsidP="00135A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E86">
              <w:rPr>
                <w:rFonts w:ascii="Arial" w:hAnsi="Arial" w:cs="Arial"/>
                <w:sz w:val="20"/>
                <w:szCs w:val="20"/>
                <w:lang w:val="en-US"/>
              </w:rPr>
              <w:t>Yes/No/</w:t>
            </w:r>
          </w:p>
          <w:p w14:paraId="4DE17625" w14:textId="77777777" w:rsidR="00AC26A8" w:rsidRPr="000F3E86" w:rsidRDefault="00AC26A8" w:rsidP="00135A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E86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7E4FB8" w14:textId="77777777" w:rsidR="00AC26A8" w:rsidRPr="000F3E86" w:rsidRDefault="00AC26A8" w:rsidP="00135A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E86">
              <w:rPr>
                <w:rFonts w:ascii="Arial" w:hAnsi="Arial" w:cs="Arial"/>
                <w:sz w:val="20"/>
                <w:szCs w:val="20"/>
                <w:lang w:val="en-US"/>
              </w:rPr>
              <w:t>Controller remarks</w:t>
            </w:r>
          </w:p>
        </w:tc>
      </w:tr>
      <w:tr w:rsidR="00CE12DC" w:rsidRPr="000B766D" w14:paraId="2B7CD726" w14:textId="77777777" w:rsidTr="00052D34">
        <w:trPr>
          <w:gridAfter w:val="1"/>
          <w:wAfter w:w="6" w:type="dxa"/>
          <w:trHeight w:val="55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043242" w14:textId="77777777" w:rsidR="002F050D" w:rsidRPr="000F3E86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08CDAA" w14:textId="77777777" w:rsidR="00BD4DCF" w:rsidRDefault="00BD4DCF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Has the</w:t>
            </w:r>
            <w:r w:rsidRPr="00BD4DCF">
              <w:rPr>
                <w:rFonts w:ascii="Arial" w:hAnsi="Arial" w:cs="Arial"/>
                <w:sz w:val="20"/>
                <w:szCs w:val="20"/>
                <w:lang w:val="en-US"/>
              </w:rPr>
              <w:t xml:space="preserve"> type of public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25885">
              <w:rPr>
                <w:rFonts w:ascii="Arial" w:hAnsi="Arial" w:cs="Arial"/>
                <w:sz w:val="20"/>
                <w:szCs w:val="20"/>
                <w:lang w:val="en-US"/>
              </w:rPr>
              <w:t>procurement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been</w:t>
            </w:r>
            <w:r w:rsidRPr="00BD4DCF">
              <w:rPr>
                <w:rFonts w:ascii="Arial" w:hAnsi="Arial" w:cs="Arial"/>
                <w:sz w:val="20"/>
                <w:szCs w:val="20"/>
                <w:lang w:val="en-US"/>
              </w:rPr>
              <w:t xml:space="preserve"> specified correctly?</w:t>
            </w:r>
          </w:p>
          <w:p w14:paraId="5AC6DBBB" w14:textId="77777777" w:rsidR="00924C75" w:rsidRPr="002F728F" w:rsidRDefault="006A4F4C" w:rsidP="009A58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2F728F">
              <w:rPr>
                <w:rFonts w:ascii="Arial" w:hAnsi="Arial" w:cs="Arial"/>
                <w:sz w:val="20"/>
                <w:szCs w:val="20"/>
                <w:lang w:val="en-US"/>
              </w:rPr>
              <w:t>service,</w:t>
            </w:r>
            <w:r w:rsidR="002F728F" w:rsidRPr="002F728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F728F">
              <w:rPr>
                <w:rFonts w:ascii="Arial" w:hAnsi="Arial" w:cs="Arial"/>
                <w:sz w:val="20"/>
                <w:szCs w:val="20"/>
                <w:lang w:val="en-US"/>
              </w:rPr>
              <w:t>supply, construction work)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E88122" w14:textId="77777777" w:rsidR="002F050D" w:rsidRPr="009A58C5" w:rsidRDefault="006A100B" w:rsidP="00EB64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58C5">
              <w:rPr>
                <w:rFonts w:ascii="Arial" w:hAnsi="Arial" w:cs="Arial"/>
                <w:sz w:val="20"/>
                <w:szCs w:val="20"/>
                <w:lang w:val="en-GB"/>
              </w:rPr>
              <w:t>art</w:t>
            </w:r>
            <w:r w:rsidR="002F050D" w:rsidRPr="009A58C5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8520A4" w:rsidRPr="009A58C5">
              <w:rPr>
                <w:rFonts w:ascii="Arial" w:hAnsi="Arial" w:cs="Arial"/>
                <w:sz w:val="20"/>
                <w:szCs w:val="20"/>
                <w:lang w:val="en-GB"/>
              </w:rPr>
              <w:t xml:space="preserve">2 </w:t>
            </w:r>
            <w:r w:rsidR="00A16DC8">
              <w:rPr>
                <w:rFonts w:ascii="Arial" w:hAnsi="Arial" w:cs="Arial"/>
                <w:sz w:val="20"/>
                <w:szCs w:val="20"/>
                <w:lang w:val="en-GB"/>
              </w:rPr>
              <w:t>point</w:t>
            </w:r>
            <w:r w:rsidR="008520A4" w:rsidRPr="009A58C5">
              <w:rPr>
                <w:rFonts w:ascii="Arial" w:hAnsi="Arial" w:cs="Arial"/>
                <w:sz w:val="20"/>
                <w:szCs w:val="20"/>
                <w:lang w:val="en-GB"/>
              </w:rPr>
              <w:t xml:space="preserve"> 2,</w:t>
            </w:r>
            <w:r w:rsidR="009366AF" w:rsidRPr="009A58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520A4" w:rsidRPr="009A58C5">
              <w:rPr>
                <w:rFonts w:ascii="Arial" w:hAnsi="Arial" w:cs="Arial"/>
                <w:sz w:val="20"/>
                <w:szCs w:val="20"/>
                <w:lang w:val="en-GB"/>
              </w:rPr>
              <w:t xml:space="preserve">8,10, </w:t>
            </w:r>
            <w:r w:rsidR="00FE1F1B" w:rsidRPr="009A58C5">
              <w:rPr>
                <w:rFonts w:ascii="Arial" w:hAnsi="Arial" w:cs="Arial"/>
                <w:sz w:val="20"/>
                <w:szCs w:val="20"/>
                <w:lang w:val="en-GB"/>
              </w:rPr>
              <w:t xml:space="preserve">art </w:t>
            </w:r>
            <w:r w:rsidR="00FE1F1B" w:rsidRPr="009C124D">
              <w:rPr>
                <w:rFonts w:ascii="Arial" w:hAnsi="Arial" w:cs="Arial"/>
                <w:sz w:val="20"/>
                <w:szCs w:val="20"/>
                <w:lang w:val="en-GB"/>
              </w:rPr>
              <w:t xml:space="preserve">138 g </w:t>
            </w:r>
            <w:r w:rsidR="00A16DC8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81145D" w:rsidRPr="009C124D">
              <w:rPr>
                <w:rFonts w:ascii="Arial" w:hAnsi="Arial" w:cs="Arial"/>
                <w:sz w:val="20"/>
                <w:szCs w:val="20"/>
                <w:lang w:val="en-GB"/>
              </w:rPr>
              <w:t>138 h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AEB3EC" w14:textId="77777777" w:rsidR="002F050D" w:rsidRPr="009A58C5" w:rsidRDefault="002F050D" w:rsidP="00D332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390B8C" w14:textId="77777777" w:rsidR="002F050D" w:rsidRPr="00A16DC8" w:rsidRDefault="002F050D" w:rsidP="00D332B6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C26A8" w:rsidRPr="00596BC6" w14:paraId="180AFC09" w14:textId="77777777" w:rsidTr="00052D34">
        <w:trPr>
          <w:gridAfter w:val="1"/>
          <w:wAfter w:w="6" w:type="dxa"/>
          <w:trHeight w:val="329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5685BF" w14:textId="77777777" w:rsidR="00AC26A8" w:rsidRPr="00C87156" w:rsidRDefault="00C87156" w:rsidP="00C871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69B5">
              <w:rPr>
                <w:rFonts w:ascii="Arial" w:hAnsi="Arial" w:cs="Arial"/>
                <w:sz w:val="20"/>
                <w:szCs w:val="20"/>
                <w:lang w:val="en-US"/>
              </w:rPr>
              <w:t>Questions</w:t>
            </w:r>
            <w:r w:rsidRPr="000F3E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0F3E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87156">
              <w:rPr>
                <w:rFonts w:ascii="Arial" w:hAnsi="Arial" w:cs="Arial"/>
                <w:sz w:val="20"/>
                <w:szCs w:val="20"/>
                <w:lang w:val="en-US"/>
              </w:rPr>
              <w:t xml:space="preserve">value of </w:t>
            </w:r>
            <w:r w:rsidRPr="00C25885">
              <w:rPr>
                <w:rFonts w:ascii="Arial" w:hAnsi="Arial" w:cs="Arial"/>
                <w:sz w:val="20"/>
                <w:szCs w:val="20"/>
                <w:lang w:val="en-US"/>
              </w:rPr>
              <w:t>public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25885">
              <w:rPr>
                <w:rFonts w:ascii="Arial" w:hAnsi="Arial" w:cs="Arial"/>
                <w:sz w:val="20"/>
                <w:szCs w:val="20"/>
                <w:lang w:val="en-US"/>
              </w:rPr>
              <w:t>procurement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55F263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693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409F80" w14:textId="77777777" w:rsidR="00AC26A8" w:rsidRPr="003F1F2D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F2D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3F1F2D">
              <w:rPr>
                <w:rFonts w:ascii="Arial" w:hAnsi="Arial" w:cs="Arial"/>
                <w:sz w:val="20"/>
                <w:szCs w:val="20"/>
              </w:rPr>
              <w:t>/No/</w:t>
            </w:r>
          </w:p>
          <w:p w14:paraId="2333BBAE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 w:rsidRPr="003F1F2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B3D54F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15708">
              <w:rPr>
                <w:rFonts w:ascii="Arial" w:hAnsi="Arial" w:cs="Arial"/>
                <w:sz w:val="20"/>
                <w:szCs w:val="20"/>
              </w:rPr>
              <w:t xml:space="preserve">ontroller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15708">
              <w:rPr>
                <w:rFonts w:ascii="Arial" w:hAnsi="Arial" w:cs="Arial"/>
                <w:sz w:val="20"/>
                <w:szCs w:val="20"/>
              </w:rPr>
              <w:t>emarks</w:t>
            </w:r>
            <w:proofErr w:type="spellEnd"/>
          </w:p>
        </w:tc>
      </w:tr>
      <w:tr w:rsidR="00CE12DC" w:rsidRPr="00596BC6" w14:paraId="02F1058A" w14:textId="77777777" w:rsidTr="00052D34">
        <w:trPr>
          <w:gridAfter w:val="1"/>
          <w:wAfter w:w="6" w:type="dxa"/>
          <w:trHeight w:val="748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73B1EB" w14:textId="77777777" w:rsidR="002F050D" w:rsidRPr="00596BC6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7D7D9C" w14:textId="77777777" w:rsidR="009C40D8" w:rsidRPr="00435A99" w:rsidRDefault="007C152D" w:rsidP="0081145D">
            <w:pPr>
              <w:rPr>
                <w:lang w:val="en-US"/>
              </w:rPr>
            </w:pPr>
            <w:r w:rsidRPr="00F65F4E">
              <w:rPr>
                <w:rFonts w:ascii="Arial" w:hAnsi="Arial" w:cs="Arial"/>
                <w:sz w:val="20"/>
                <w:szCs w:val="20"/>
                <w:lang w:val="en-US"/>
              </w:rPr>
              <w:t>Has</w:t>
            </w:r>
            <w:r w:rsidR="00135A2F" w:rsidRPr="00F65F4E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="00135A2F" w:rsidRPr="00C87156">
              <w:rPr>
                <w:rFonts w:ascii="Arial" w:hAnsi="Arial" w:cs="Arial"/>
                <w:sz w:val="20"/>
                <w:szCs w:val="20"/>
                <w:lang w:val="en-US"/>
              </w:rPr>
              <w:t xml:space="preserve">value of </w:t>
            </w:r>
            <w:r w:rsidR="00616710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135A2F" w:rsidRPr="00C25885">
              <w:rPr>
                <w:rFonts w:ascii="Arial" w:hAnsi="Arial" w:cs="Arial"/>
                <w:sz w:val="20"/>
                <w:szCs w:val="20"/>
                <w:lang w:val="en-US"/>
              </w:rPr>
              <w:t>public</w:t>
            </w:r>
            <w:r w:rsidR="00135A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35A2F" w:rsidRPr="00C25885">
              <w:rPr>
                <w:rFonts w:ascii="Arial" w:hAnsi="Arial" w:cs="Arial"/>
                <w:sz w:val="20"/>
                <w:szCs w:val="20"/>
                <w:lang w:val="en-US"/>
              </w:rPr>
              <w:t>procurement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been estimated </w:t>
            </w:r>
            <w:r w:rsidR="00616710" w:rsidRPr="006A4F4C">
              <w:rPr>
                <w:rFonts w:ascii="Arial" w:hAnsi="Arial" w:cs="Arial"/>
                <w:sz w:val="20"/>
                <w:szCs w:val="20"/>
                <w:lang w:val="en-US"/>
              </w:rPr>
              <w:t>in accordance with the</w:t>
            </w:r>
            <w:r w:rsidR="00616710">
              <w:rPr>
                <w:rFonts w:ascii="Arial" w:hAnsi="Arial" w:cs="Arial"/>
                <w:sz w:val="20"/>
                <w:szCs w:val="20"/>
                <w:lang w:val="en-US"/>
              </w:rPr>
              <w:t xml:space="preserve"> Law?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487941" w14:textId="77777777" w:rsidR="00B93086" w:rsidRPr="00596BC6" w:rsidRDefault="003B18E4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2C25D7" w:rsidRPr="00596BC6">
              <w:rPr>
                <w:rFonts w:ascii="Arial" w:hAnsi="Arial" w:cs="Arial"/>
                <w:sz w:val="20"/>
                <w:szCs w:val="20"/>
              </w:rPr>
              <w:t>3</w:t>
            </w:r>
            <w:r w:rsidR="000A1C1D" w:rsidRPr="00596BC6">
              <w:rPr>
                <w:rFonts w:ascii="Arial" w:hAnsi="Arial" w:cs="Arial"/>
                <w:sz w:val="20"/>
                <w:szCs w:val="20"/>
              </w:rPr>
              <w:t>2-</w:t>
            </w:r>
            <w:r w:rsidR="002C25D7" w:rsidRPr="00596BC6">
              <w:rPr>
                <w:rFonts w:ascii="Arial" w:hAnsi="Arial" w:cs="Arial"/>
                <w:sz w:val="20"/>
                <w:szCs w:val="20"/>
              </w:rPr>
              <w:t>3</w:t>
            </w:r>
            <w:r w:rsidR="000A1C1D" w:rsidRPr="00596BC6">
              <w:rPr>
                <w:rFonts w:ascii="Arial" w:hAnsi="Arial" w:cs="Arial"/>
                <w:sz w:val="20"/>
                <w:szCs w:val="20"/>
              </w:rPr>
              <w:t>5</w:t>
            </w:r>
            <w:r w:rsidR="002C25D7" w:rsidRPr="00596B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607334" w14:textId="77777777" w:rsidR="002F050D" w:rsidRPr="00596BC6" w:rsidRDefault="002F050D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305B65" w14:textId="77777777" w:rsidR="002F050D" w:rsidRPr="00596BC6" w:rsidRDefault="002F050D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2F12CD" w14:textId="77777777" w:rsidR="002F050D" w:rsidRPr="00596BC6" w:rsidRDefault="002F050D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DC" w:rsidRPr="00596BC6" w14:paraId="1DD58B19" w14:textId="77777777" w:rsidTr="00052D34">
        <w:trPr>
          <w:gridAfter w:val="1"/>
          <w:wAfter w:w="6" w:type="dxa"/>
          <w:trHeight w:val="814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6E220C" w14:textId="77777777" w:rsidR="003B18E4" w:rsidRPr="00596BC6" w:rsidRDefault="003B18E4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1D18ED" w14:textId="77777777" w:rsidR="008715C4" w:rsidRPr="008715C4" w:rsidRDefault="008715C4" w:rsidP="000F60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5C4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value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order</w:t>
            </w:r>
            <w:r w:rsidR="008E02B3">
              <w:rPr>
                <w:rFonts w:ascii="Arial" w:hAnsi="Arial" w:cs="Arial"/>
                <w:sz w:val="20"/>
                <w:szCs w:val="20"/>
                <w:lang w:val="en-US"/>
              </w:rPr>
              <w:t xml:space="preserve"> been converted into euro</w:t>
            </w:r>
            <w:r w:rsidRPr="008715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E02B3">
              <w:rPr>
                <w:rFonts w:ascii="Arial" w:hAnsi="Arial" w:cs="Arial"/>
                <w:sz w:val="20"/>
                <w:szCs w:val="20"/>
                <w:lang w:val="en-US"/>
              </w:rPr>
              <w:t xml:space="preserve">in accordance with the </w:t>
            </w:r>
            <w:r w:rsidRPr="008715C4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applicable </w:t>
            </w:r>
            <w:r w:rsidR="008E02B3">
              <w:rPr>
                <w:rFonts w:ascii="Arial" w:hAnsi="Arial" w:cs="Arial"/>
                <w:sz w:val="20"/>
                <w:szCs w:val="20"/>
                <w:lang w:val="en-US"/>
              </w:rPr>
              <w:t>EUR/PLN</w:t>
            </w:r>
            <w:r w:rsidRPr="008715C4">
              <w:rPr>
                <w:rFonts w:ascii="Arial" w:hAnsi="Arial" w:cs="Arial"/>
                <w:sz w:val="20"/>
                <w:szCs w:val="20"/>
                <w:lang w:val="en-US"/>
              </w:rPr>
              <w:t xml:space="preserve"> exchange rate </w:t>
            </w:r>
            <w:r w:rsidR="00C13C6F" w:rsidRPr="00C13C6F">
              <w:rPr>
                <w:rFonts w:ascii="Arial" w:hAnsi="Arial" w:cs="Arial"/>
                <w:sz w:val="20"/>
                <w:szCs w:val="20"/>
                <w:lang w:val="en-US"/>
              </w:rPr>
              <w:t>specified in legislation</w:t>
            </w:r>
            <w:r w:rsidR="00C13C6F">
              <w:rPr>
                <w:rFonts w:ascii="Arial" w:hAnsi="Arial" w:cs="Arial"/>
                <w:sz w:val="20"/>
                <w:szCs w:val="20"/>
                <w:lang w:val="en-US"/>
              </w:rPr>
              <w:t xml:space="preserve">s based on </w:t>
            </w:r>
            <w:r w:rsidRPr="008715C4">
              <w:rPr>
                <w:rFonts w:ascii="Arial" w:hAnsi="Arial" w:cs="Arial"/>
                <w:sz w:val="20"/>
                <w:szCs w:val="20"/>
                <w:lang w:val="en-US"/>
              </w:rPr>
              <w:t xml:space="preserve">Art. 35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8715C4">
              <w:rPr>
                <w:rFonts w:ascii="Arial" w:hAnsi="Arial" w:cs="Arial"/>
                <w:sz w:val="20"/>
                <w:szCs w:val="20"/>
                <w:lang w:val="en-US"/>
              </w:rPr>
              <w:t xml:space="preserve"> 3 of the </w:t>
            </w:r>
            <w:r w:rsidR="000A7BB0">
              <w:rPr>
                <w:rFonts w:ascii="Arial" w:hAnsi="Arial" w:cs="Arial"/>
                <w:sz w:val="20"/>
                <w:szCs w:val="20"/>
                <w:lang w:val="en-US"/>
              </w:rPr>
              <w:t>Public Procurement Law</w:t>
            </w:r>
            <w:r w:rsidRPr="008715C4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522286" w14:textId="77777777" w:rsidR="003B18E4" w:rsidRPr="00596BC6" w:rsidRDefault="003B18E4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 xml:space="preserve">art. 35 </w:t>
            </w:r>
            <w:proofErr w:type="spellStart"/>
            <w:r w:rsidR="00A16DC8">
              <w:rPr>
                <w:rFonts w:ascii="Arial" w:hAnsi="Arial" w:cs="Arial"/>
                <w:sz w:val="20"/>
                <w:szCs w:val="20"/>
              </w:rPr>
              <w:t>section</w:t>
            </w:r>
            <w:proofErr w:type="spellEnd"/>
            <w:r w:rsidRPr="00596BC6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035422" w14:textId="77777777" w:rsidR="003B18E4" w:rsidRPr="00596BC6" w:rsidRDefault="003B18E4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BF7417" w14:textId="77777777" w:rsidR="003B18E4" w:rsidRPr="00596BC6" w:rsidRDefault="003B18E4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09" w:rsidRPr="001B4514" w14:paraId="4DB39A77" w14:textId="77777777" w:rsidTr="00052D34">
        <w:trPr>
          <w:gridAfter w:val="1"/>
          <w:wAfter w:w="6" w:type="dxa"/>
          <w:trHeight w:val="55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45F18F" w14:textId="77777777" w:rsidR="00676709" w:rsidRPr="00596BC6" w:rsidRDefault="00676709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50CC9F" w14:textId="77777777" w:rsidR="001B6A86" w:rsidRPr="001B6A86" w:rsidRDefault="001B6A86" w:rsidP="00EB33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6A86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</w:t>
            </w:r>
            <w:r w:rsidR="00A671E7">
              <w:rPr>
                <w:rFonts w:ascii="Arial" w:hAnsi="Arial" w:cs="Arial"/>
                <w:sz w:val="20"/>
                <w:szCs w:val="20"/>
                <w:lang w:val="en-US"/>
              </w:rPr>
              <w:t>Contracting Authority</w:t>
            </w:r>
            <w:r w:rsidRPr="001B6A86">
              <w:rPr>
                <w:rFonts w:ascii="Arial" w:hAnsi="Arial" w:cs="Arial"/>
                <w:sz w:val="20"/>
                <w:szCs w:val="20"/>
                <w:lang w:val="en-US"/>
              </w:rPr>
              <w:t xml:space="preserve">, in order to avoid the application of the provisions of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1B6A86">
              <w:rPr>
                <w:rFonts w:ascii="Arial" w:hAnsi="Arial" w:cs="Arial"/>
                <w:sz w:val="20"/>
                <w:szCs w:val="20"/>
                <w:lang w:val="en-US"/>
              </w:rPr>
              <w:t>, merge</w:t>
            </w:r>
            <w:r w:rsidR="00EB33FD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1B6A86">
              <w:rPr>
                <w:rFonts w:ascii="Arial" w:hAnsi="Arial" w:cs="Arial"/>
                <w:sz w:val="20"/>
                <w:szCs w:val="20"/>
                <w:lang w:val="en-US"/>
              </w:rPr>
              <w:t xml:space="preserve"> orders that </w:t>
            </w:r>
            <w:r w:rsidR="00EB33FD">
              <w:rPr>
                <w:rFonts w:ascii="Arial" w:hAnsi="Arial" w:cs="Arial"/>
                <w:sz w:val="20"/>
                <w:szCs w:val="20"/>
                <w:lang w:val="en-US"/>
              </w:rPr>
              <w:t xml:space="preserve"> - if s</w:t>
            </w:r>
            <w:r w:rsidR="00CD3B4A">
              <w:rPr>
                <w:rFonts w:ascii="Arial" w:hAnsi="Arial" w:cs="Arial"/>
                <w:sz w:val="20"/>
                <w:szCs w:val="20"/>
                <w:lang w:val="en-US"/>
              </w:rPr>
              <w:t xml:space="preserve">eparately provided – require </w:t>
            </w:r>
            <w:r w:rsidRPr="001B6A86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of different provisions of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1B6A86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B6A86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1B6A86">
              <w:rPr>
                <w:rFonts w:ascii="Arial" w:hAnsi="Arial" w:cs="Arial"/>
                <w:sz w:val="20"/>
                <w:szCs w:val="20"/>
                <w:lang w:val="en-US"/>
              </w:rPr>
              <w:t xml:space="preserve"> classic orders and social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orders</w:t>
            </w:r>
            <w:r w:rsidRPr="001B6A86">
              <w:rPr>
                <w:rFonts w:ascii="Arial" w:hAnsi="Arial" w:cs="Arial"/>
                <w:sz w:val="20"/>
                <w:szCs w:val="20"/>
                <w:lang w:val="en-US"/>
              </w:rPr>
              <w:t>)?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C6C926" w14:textId="77777777" w:rsidR="00676709" w:rsidRPr="001B4514" w:rsidRDefault="000312A8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1B4514">
              <w:rPr>
                <w:rFonts w:ascii="Arial" w:hAnsi="Arial" w:cs="Arial"/>
                <w:sz w:val="20"/>
                <w:szCs w:val="20"/>
              </w:rPr>
              <w:t>art. 5 b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1FAB64" w14:textId="77777777" w:rsidR="00676709" w:rsidRPr="001B4514" w:rsidRDefault="00676709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FF0D72" w14:textId="77777777" w:rsidR="00676709" w:rsidRPr="001B4514" w:rsidRDefault="00676709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DC" w:rsidRPr="00596BC6" w14:paraId="47759768" w14:textId="77777777" w:rsidTr="00052D34">
        <w:trPr>
          <w:gridAfter w:val="1"/>
          <w:wAfter w:w="6" w:type="dxa"/>
          <w:trHeight w:val="55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39AF14" w14:textId="77777777" w:rsidR="002F050D" w:rsidRPr="001B4514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FE8908" w14:textId="77777777" w:rsidR="00BA08CE" w:rsidRPr="00301996" w:rsidRDefault="00301996" w:rsidP="0030199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6A86">
              <w:rPr>
                <w:rFonts w:ascii="Arial" w:hAnsi="Arial" w:cs="Arial"/>
                <w:sz w:val="20"/>
                <w:szCs w:val="20"/>
                <w:lang w:val="en-US"/>
              </w:rPr>
              <w:t>Has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="00637A5A">
              <w:rPr>
                <w:rFonts w:ascii="Arial" w:hAnsi="Arial" w:cs="Arial"/>
                <w:sz w:val="20"/>
                <w:szCs w:val="20"/>
                <w:lang w:val="en-US"/>
              </w:rPr>
              <w:t>public procurement procedure</w:t>
            </w:r>
            <w:r w:rsidRPr="003019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been </w:t>
            </w:r>
            <w:r w:rsidRPr="00301996">
              <w:rPr>
                <w:rFonts w:ascii="Arial" w:hAnsi="Arial" w:cs="Arial"/>
                <w:sz w:val="20"/>
                <w:szCs w:val="20"/>
                <w:lang w:val="en-US"/>
              </w:rPr>
              <w:t>divided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01996">
              <w:rPr>
                <w:rFonts w:ascii="Arial" w:hAnsi="Arial" w:cs="Arial"/>
                <w:sz w:val="20"/>
                <w:szCs w:val="20"/>
                <w:lang w:val="en-US"/>
              </w:rPr>
              <w:t xml:space="preserve">into parts in order to circumvent the application of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301996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DBA7A4" w14:textId="77777777" w:rsidR="002F050D" w:rsidRPr="00A16DC8" w:rsidRDefault="001B4514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DB7F71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rt. 5 b, </w:t>
            </w:r>
            <w:r w:rsidR="006A100B" w:rsidRPr="00A16DC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2F050D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rt. 32 </w:t>
            </w:r>
            <w:r w:rsidR="007D36C8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</w:t>
            </w:r>
            <w:r w:rsidR="002F050D" w:rsidRPr="00A16DC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1F67E6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6DC8" w:rsidRPr="00A16DC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and </w:t>
            </w:r>
            <w:r w:rsidR="007D36C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section </w:t>
            </w:r>
            <w:r w:rsidR="001F67E6" w:rsidRPr="00A16DC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4</w:t>
            </w:r>
            <w:r w:rsidR="002F050D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14:paraId="55BAE6BD" w14:textId="77777777" w:rsidR="003030D4" w:rsidRPr="00596BC6" w:rsidRDefault="003030D4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art. 6a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32C848" w14:textId="77777777" w:rsidR="002F050D" w:rsidRPr="00596BC6" w:rsidRDefault="002F050D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3A7A5F" w14:textId="77777777" w:rsidR="002F050D" w:rsidRPr="00596BC6" w:rsidRDefault="002F050D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A8" w:rsidRPr="00596BC6" w14:paraId="3122FCF1" w14:textId="77777777" w:rsidTr="00052D34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val="347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3E453B" w14:textId="77777777" w:rsidR="007C24ED" w:rsidRPr="00A671E7" w:rsidRDefault="0080192A" w:rsidP="00A247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24E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Questions</w:t>
            </w:r>
            <w:r w:rsidR="00AC26A8" w:rsidRPr="007C24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24ED" w:rsidRPr="007C24ED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AC26A8" w:rsidRPr="007C24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D3D7F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7C24ED" w:rsidRPr="007C24ED">
              <w:rPr>
                <w:rFonts w:ascii="Arial" w:hAnsi="Arial" w:cs="Arial"/>
                <w:sz w:val="20"/>
                <w:szCs w:val="20"/>
                <w:lang w:val="en-US"/>
              </w:rPr>
              <w:t>election of public procurement procedure</w:t>
            </w:r>
            <w:r w:rsidR="007C24ED" w:rsidRPr="007C24ED">
              <w:rPr>
                <w:rStyle w:val="Odwoanieprzypisudolnego"/>
                <w:rFonts w:ascii="Arial" w:hAnsi="Arial" w:cs="Arial"/>
                <w:sz w:val="20"/>
                <w:szCs w:val="20"/>
                <w:vertAlign w:val="baseline"/>
                <w:lang w:val="en-US"/>
              </w:rPr>
              <w:t xml:space="preserve"> </w:t>
            </w:r>
            <w:r w:rsidR="00AC26A8" w:rsidRPr="001A086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14:paraId="40F290BF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693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14:paraId="34A7BE96" w14:textId="77777777" w:rsidR="00AC26A8" w:rsidRPr="003F1F2D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F2D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3F1F2D">
              <w:rPr>
                <w:rFonts w:ascii="Arial" w:hAnsi="Arial" w:cs="Arial"/>
                <w:sz w:val="20"/>
                <w:szCs w:val="20"/>
              </w:rPr>
              <w:t>/No/</w:t>
            </w:r>
          </w:p>
          <w:p w14:paraId="22475A1C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 w:rsidRPr="003F1F2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14:paraId="2658A0F1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15708">
              <w:rPr>
                <w:rFonts w:ascii="Arial" w:hAnsi="Arial" w:cs="Arial"/>
                <w:sz w:val="20"/>
                <w:szCs w:val="20"/>
              </w:rPr>
              <w:t xml:space="preserve">ontroller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15708">
              <w:rPr>
                <w:rFonts w:ascii="Arial" w:hAnsi="Arial" w:cs="Arial"/>
                <w:sz w:val="20"/>
                <w:szCs w:val="20"/>
              </w:rPr>
              <w:t>emarks</w:t>
            </w:r>
            <w:proofErr w:type="spellEnd"/>
          </w:p>
        </w:tc>
      </w:tr>
      <w:tr w:rsidR="002F050D" w:rsidRPr="00596BC6" w14:paraId="2B2ABAFD" w14:textId="77777777" w:rsidTr="00052D34">
        <w:tblPrEx>
          <w:tblCellMar>
            <w:left w:w="70" w:type="dxa"/>
            <w:right w:w="70" w:type="dxa"/>
          </w:tblCellMar>
        </w:tblPrEx>
        <w:trPr>
          <w:trHeight w:hRule="exact" w:val="80"/>
          <w:jc w:val="center"/>
        </w:trPr>
        <w:tc>
          <w:tcPr>
            <w:tcW w:w="154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64E76A7" w14:textId="77777777" w:rsidR="002F050D" w:rsidRPr="00596BC6" w:rsidRDefault="002F050D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19" w:rsidRPr="000B766D" w14:paraId="1683FBAF" w14:textId="77777777" w:rsidTr="00052D34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cantSplit/>
          <w:trHeight w:val="85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15438FB" w14:textId="77777777" w:rsidR="002F050D" w:rsidRPr="00596BC6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AAA15" w14:textId="77777777" w:rsidR="00D30A18" w:rsidRPr="00D30A18" w:rsidRDefault="00D30A18" w:rsidP="00CD3B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A18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</w:t>
            </w:r>
            <w:r w:rsidR="00A671E7">
              <w:rPr>
                <w:rFonts w:ascii="Arial" w:hAnsi="Arial" w:cs="Arial"/>
                <w:sz w:val="20"/>
                <w:szCs w:val="20"/>
                <w:lang w:val="en-US"/>
              </w:rPr>
              <w:t>Contracting Authority</w:t>
            </w:r>
            <w:r w:rsidRPr="00D30A18">
              <w:rPr>
                <w:rFonts w:ascii="Arial" w:hAnsi="Arial" w:cs="Arial"/>
                <w:sz w:val="20"/>
                <w:szCs w:val="20"/>
                <w:lang w:val="en-US"/>
              </w:rPr>
              <w:t xml:space="preserve"> applied other than the </w:t>
            </w:r>
            <w:r w:rsidR="00CD3B4A">
              <w:rPr>
                <w:rFonts w:ascii="Arial" w:hAnsi="Arial" w:cs="Arial"/>
                <w:sz w:val="20"/>
                <w:szCs w:val="20"/>
                <w:lang w:val="en-US"/>
              </w:rPr>
              <w:t>standard</w:t>
            </w:r>
            <w:r w:rsidR="00CD3B4A" w:rsidRPr="00D30A1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50C13" w:rsidRPr="00650C13">
              <w:rPr>
                <w:rFonts w:ascii="Arial" w:hAnsi="Arial" w:cs="Arial"/>
                <w:sz w:val="20"/>
                <w:szCs w:val="20"/>
                <w:lang w:val="en-US"/>
              </w:rPr>
              <w:t>procurement procedure</w:t>
            </w:r>
            <w:r w:rsidRPr="00D30A1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883BE7">
              <w:rPr>
                <w:rFonts w:ascii="Arial" w:hAnsi="Arial" w:cs="Arial"/>
                <w:sz w:val="20"/>
                <w:szCs w:val="20"/>
                <w:lang w:val="en-US"/>
              </w:rPr>
              <w:t xml:space="preserve"> preserving conditions</w:t>
            </w:r>
            <w:r w:rsidRPr="00D30A1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50C13" w:rsidRPr="00650C13">
              <w:rPr>
                <w:rFonts w:ascii="Arial" w:hAnsi="Arial" w:cs="Arial"/>
                <w:sz w:val="20"/>
                <w:szCs w:val="20"/>
                <w:lang w:val="en-US"/>
              </w:rPr>
              <w:t>in accordance with the</w:t>
            </w:r>
            <w:r w:rsidR="00650C13">
              <w:rPr>
                <w:rFonts w:ascii="Arial" w:hAnsi="Arial" w:cs="Arial"/>
                <w:sz w:val="20"/>
                <w:szCs w:val="20"/>
                <w:lang w:val="en-US"/>
              </w:rPr>
              <w:t xml:space="preserve"> Public Procurement Law</w:t>
            </w:r>
            <w:r w:rsidRPr="00D30A18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BCA9D" w14:textId="77777777" w:rsidR="00B93086" w:rsidRPr="00A16DC8" w:rsidRDefault="008E73C2" w:rsidP="001B45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55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1, art. 60b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1, art. 62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1, art. 67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1a, art. 70, </w:t>
            </w:r>
            <w:r w:rsidR="00516471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73a </w:t>
            </w:r>
            <w:r w:rsidR="007D36C8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</w:t>
            </w:r>
            <w:r w:rsidR="00516471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1,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74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2, art. 134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1, 5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6 </w:t>
            </w:r>
            <w:r w:rsidR="001B4514">
              <w:rPr>
                <w:rFonts w:ascii="Arial" w:hAnsi="Arial" w:cs="Arial"/>
                <w:sz w:val="20"/>
                <w:szCs w:val="20"/>
                <w:lang w:val="en-US"/>
              </w:rPr>
              <w:t>of the PPL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89A7E" w14:textId="77777777" w:rsidR="002F050D" w:rsidRPr="00A16DC8" w:rsidRDefault="002F050D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B82C0" w14:textId="77777777" w:rsidR="002F050D" w:rsidRPr="00A16DC8" w:rsidRDefault="002F050D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3086" w:rsidRPr="00596BC6" w14:paraId="319F0415" w14:textId="77777777" w:rsidTr="00052D34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cantSplit/>
          <w:trHeight w:val="51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05B2CD5" w14:textId="77777777" w:rsidR="00B93086" w:rsidRPr="00A16DC8" w:rsidRDefault="00B93086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3D36D" w14:textId="6FC92C83" w:rsidR="00A671E7" w:rsidRPr="00A671E7" w:rsidDel="00D245E1" w:rsidRDefault="00D766A4" w:rsidP="00B108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Did</w:t>
            </w:r>
            <w:r w:rsidR="00A671E7" w:rsidRPr="00A671E7">
              <w:rPr>
                <w:rFonts w:ascii="Arial" w:hAnsi="Arial" w:cs="Arial"/>
                <w:sz w:val="20"/>
                <w:szCs w:val="20"/>
                <w:lang w:val="en-US"/>
              </w:rPr>
              <w:t xml:space="preserve"> the Contracting Authority perform the actions resulting from the </w:t>
            </w:r>
            <w:r w:rsidR="00B108B2">
              <w:rPr>
                <w:rFonts w:ascii="Arial" w:hAnsi="Arial" w:cs="Arial"/>
                <w:sz w:val="20"/>
                <w:szCs w:val="20"/>
                <w:lang w:val="en-US"/>
              </w:rPr>
              <w:t>PPL</w:t>
            </w:r>
            <w:r w:rsidR="00B108B2" w:rsidRPr="00A671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108B2">
              <w:rPr>
                <w:rFonts w:ascii="Arial" w:hAnsi="Arial" w:cs="Arial"/>
                <w:sz w:val="20"/>
                <w:szCs w:val="20"/>
                <w:lang w:val="en-US"/>
              </w:rPr>
              <w:t>before initiating the negotiation procedure without publication or a free-handed order</w:t>
            </w:r>
            <w:r w:rsidR="00A671E7" w:rsidRPr="00A671E7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2D396" w14:textId="77777777" w:rsidR="00B93086" w:rsidRPr="007E5C79" w:rsidRDefault="000312A8" w:rsidP="00724C0D">
            <w:pPr>
              <w:rPr>
                <w:rFonts w:ascii="Arial" w:hAnsi="Arial" w:cs="Arial"/>
                <w:sz w:val="20"/>
                <w:szCs w:val="20"/>
              </w:rPr>
            </w:pPr>
            <w:r w:rsidRPr="009A58C5">
              <w:rPr>
                <w:rFonts w:ascii="Arial" w:hAnsi="Arial" w:cs="Arial"/>
                <w:sz w:val="20"/>
                <w:szCs w:val="20"/>
              </w:rPr>
              <w:t xml:space="preserve">art. 62 </w:t>
            </w:r>
            <w:proofErr w:type="spellStart"/>
            <w:r w:rsidR="00A16DC8">
              <w:rPr>
                <w:rFonts w:ascii="Arial" w:hAnsi="Arial" w:cs="Arial"/>
                <w:sz w:val="20"/>
                <w:szCs w:val="20"/>
              </w:rPr>
              <w:t>section</w:t>
            </w:r>
            <w:proofErr w:type="spellEnd"/>
            <w:r w:rsidRPr="009A58C5">
              <w:rPr>
                <w:rFonts w:ascii="Arial" w:hAnsi="Arial" w:cs="Arial"/>
                <w:sz w:val="20"/>
                <w:szCs w:val="20"/>
              </w:rPr>
              <w:t xml:space="preserve"> 2, art. 67 </w:t>
            </w:r>
            <w:proofErr w:type="spellStart"/>
            <w:r w:rsidR="00A16DC8">
              <w:rPr>
                <w:rFonts w:ascii="Arial" w:hAnsi="Arial" w:cs="Arial"/>
                <w:sz w:val="20"/>
                <w:szCs w:val="20"/>
              </w:rPr>
              <w:t>section</w:t>
            </w:r>
            <w:proofErr w:type="spellEnd"/>
            <w:r w:rsidRPr="009A58C5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3F362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C1D47" w14:textId="77777777" w:rsidR="00B93086" w:rsidRPr="00596BC6" w:rsidRDefault="00B93086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BE2F6" w14:textId="77777777" w:rsidR="00B93086" w:rsidRPr="001A0865" w:rsidRDefault="00B93086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A8" w:rsidRPr="00596BC6" w14:paraId="12C3D8DA" w14:textId="77777777" w:rsidTr="00052D34">
        <w:trPr>
          <w:gridAfter w:val="1"/>
          <w:wAfter w:w="6" w:type="dxa"/>
          <w:trHeight w:val="552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6C7844" w14:textId="77777777" w:rsidR="00096288" w:rsidRPr="00096288" w:rsidRDefault="00D766A4" w:rsidP="00D766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288">
              <w:rPr>
                <w:rFonts w:ascii="Arial" w:hAnsi="Arial" w:cs="Arial"/>
                <w:sz w:val="20"/>
                <w:szCs w:val="20"/>
                <w:lang w:val="en-US"/>
              </w:rPr>
              <w:t>Questions</w:t>
            </w:r>
            <w:r w:rsidR="00AC26A8" w:rsidRPr="00096288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096288">
              <w:rPr>
                <w:rFonts w:ascii="Arial" w:hAnsi="Arial" w:cs="Arial"/>
                <w:sz w:val="20"/>
                <w:szCs w:val="20"/>
                <w:lang w:val="en-US"/>
              </w:rPr>
              <w:t>procurement notice/</w:t>
            </w:r>
            <w:r w:rsidR="00096288" w:rsidRPr="00096288">
              <w:rPr>
                <w:rFonts w:ascii="Arial" w:hAnsi="Arial" w:cs="Arial"/>
                <w:sz w:val="20"/>
                <w:szCs w:val="20"/>
                <w:lang w:val="en-US"/>
              </w:rPr>
              <w:t xml:space="preserve">announcement of awarding the public contract, </w:t>
            </w:r>
          </w:p>
          <w:p w14:paraId="284E8BFE" w14:textId="77777777" w:rsidR="00AC26A8" w:rsidRPr="00096288" w:rsidRDefault="00096288" w:rsidP="00D766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6288">
              <w:rPr>
                <w:rFonts w:ascii="Arial" w:hAnsi="Arial" w:cs="Arial"/>
                <w:sz w:val="20"/>
                <w:szCs w:val="20"/>
                <w:lang w:val="en-US"/>
              </w:rPr>
              <w:t>Terms of Reference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other documents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5D4718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693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7D49EB" w14:textId="77777777" w:rsidR="00AC26A8" w:rsidRPr="003F1F2D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F2D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3F1F2D">
              <w:rPr>
                <w:rFonts w:ascii="Arial" w:hAnsi="Arial" w:cs="Arial"/>
                <w:sz w:val="20"/>
                <w:szCs w:val="20"/>
              </w:rPr>
              <w:t>/No/</w:t>
            </w:r>
          </w:p>
          <w:p w14:paraId="2A89B349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 w:rsidRPr="003F1F2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AFB51B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15708">
              <w:rPr>
                <w:rFonts w:ascii="Arial" w:hAnsi="Arial" w:cs="Arial"/>
                <w:sz w:val="20"/>
                <w:szCs w:val="20"/>
              </w:rPr>
              <w:t xml:space="preserve">ontroller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15708">
              <w:rPr>
                <w:rFonts w:ascii="Arial" w:hAnsi="Arial" w:cs="Arial"/>
                <w:sz w:val="20"/>
                <w:szCs w:val="20"/>
              </w:rPr>
              <w:t>emarks</w:t>
            </w:r>
            <w:proofErr w:type="spellEnd"/>
          </w:p>
        </w:tc>
      </w:tr>
      <w:tr w:rsidR="00402819" w:rsidRPr="000B766D" w14:paraId="3D4858DA" w14:textId="77777777" w:rsidTr="00052D34">
        <w:trPr>
          <w:gridAfter w:val="1"/>
          <w:wAfter w:w="6" w:type="dxa"/>
          <w:cantSplit/>
          <w:trHeight w:val="70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62E966" w14:textId="77777777" w:rsidR="002F050D" w:rsidRPr="00596BC6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A0F5D3" w14:textId="77777777" w:rsidR="00A10FE0" w:rsidRPr="00A10FE0" w:rsidRDefault="00A10FE0" w:rsidP="00A10F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0FE0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procurement notice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been </w:t>
            </w:r>
            <w:r w:rsidRPr="00A10FE0">
              <w:rPr>
                <w:rFonts w:ascii="Arial" w:hAnsi="Arial" w:cs="Arial"/>
                <w:sz w:val="20"/>
                <w:szCs w:val="20"/>
                <w:lang w:val="en-US"/>
              </w:rPr>
              <w:t xml:space="preserve">published in 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037E96" w14:textId="77777777" w:rsidR="002F050D" w:rsidRPr="00A16DC8" w:rsidRDefault="006A100B" w:rsidP="001B45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2F050D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rt. </w:t>
            </w:r>
            <w:r w:rsidR="002C5288" w:rsidRPr="00A16DC8">
              <w:rPr>
                <w:rFonts w:ascii="Arial" w:hAnsi="Arial" w:cs="Arial"/>
                <w:sz w:val="20"/>
                <w:szCs w:val="20"/>
                <w:lang w:val="en-US"/>
              </w:rPr>
              <w:t>11,</w:t>
            </w:r>
            <w:r w:rsidR="001C3F4F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art.</w:t>
            </w:r>
            <w:r w:rsidR="00FB4D38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F050D" w:rsidRPr="00A16DC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C27C3A" w:rsidRPr="00A16DC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E446B6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D36C8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</w:t>
            </w:r>
            <w:r w:rsidR="00E446B6" w:rsidRPr="00A16DC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64272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564272" w:rsidRPr="00A16DC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2F050D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1C3F4F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</w:t>
            </w:r>
            <w:r w:rsidR="002C5288" w:rsidRPr="00A16DC8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  <w:r w:rsidR="00FB4D38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1B45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27C3A" w:rsidRPr="00A16DC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F050D" w:rsidRPr="00A16DC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C5288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56</w:t>
            </w:r>
            <w:r w:rsidR="00FB4D38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FB4D38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="002C5288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1C3F4F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</w:t>
            </w:r>
            <w:r w:rsidR="002C5288" w:rsidRPr="00A16DC8">
              <w:rPr>
                <w:rFonts w:ascii="Arial" w:hAnsi="Arial" w:cs="Arial"/>
                <w:sz w:val="20"/>
                <w:szCs w:val="20"/>
                <w:lang w:val="en-US"/>
              </w:rPr>
              <w:t>60c</w:t>
            </w:r>
            <w:r w:rsidR="00FB4D38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FB4D38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="002C5288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FB4D38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75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FB4D38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1, </w:t>
            </w:r>
            <w:r w:rsidR="002C5288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115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8E73C2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2C5288" w:rsidRPr="00A16DC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="0092541C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73c</w:t>
            </w:r>
            <w:r w:rsidR="007A7D48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, art. </w:t>
            </w:r>
            <w:r w:rsidR="001B4514" w:rsidRPr="00A16DC8">
              <w:rPr>
                <w:rFonts w:ascii="Arial" w:hAnsi="Arial" w:cs="Arial"/>
                <w:sz w:val="20"/>
                <w:szCs w:val="20"/>
                <w:lang w:val="en-US"/>
              </w:rPr>
              <w:t>138</w:t>
            </w:r>
            <w:r w:rsidR="001B4514">
              <w:rPr>
                <w:rFonts w:ascii="Arial" w:hAnsi="Arial" w:cs="Arial"/>
                <w:sz w:val="20"/>
                <w:szCs w:val="20"/>
                <w:lang w:val="en-US"/>
              </w:rPr>
              <w:t>i or</w:t>
            </w:r>
            <w:r w:rsidR="001B4514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7D48" w:rsidRPr="00A16DC8">
              <w:rPr>
                <w:rFonts w:ascii="Arial" w:hAnsi="Arial" w:cs="Arial"/>
                <w:sz w:val="20"/>
                <w:szCs w:val="20"/>
                <w:lang w:val="en-US"/>
              </w:rPr>
              <w:t>art. 138j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1C1FA7" w14:textId="77777777" w:rsidR="002F050D" w:rsidRPr="00A16DC8" w:rsidRDefault="002F050D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F7175E" w14:textId="77777777" w:rsidR="002F050D" w:rsidRPr="00A16DC8" w:rsidRDefault="002F050D" w:rsidP="009F32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66DC2" w:rsidRPr="000B766D" w14:paraId="71D65DEE" w14:textId="77777777" w:rsidTr="00052D34">
        <w:trPr>
          <w:gridAfter w:val="1"/>
          <w:wAfter w:w="6" w:type="dxa"/>
          <w:trHeight w:val="4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8565A9" w14:textId="77777777" w:rsidR="00666DC2" w:rsidRPr="00A16DC8" w:rsidRDefault="00666DC2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99BC4A" w14:textId="77777777" w:rsidR="002D0813" w:rsidRPr="002D0813" w:rsidRDefault="002D0813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0813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="0061125A">
              <w:rPr>
                <w:rFonts w:ascii="Arial" w:hAnsi="Arial" w:cs="Arial"/>
                <w:sz w:val="20"/>
                <w:szCs w:val="20"/>
                <w:lang w:val="en-US"/>
              </w:rPr>
              <w:t xml:space="preserve"> case of the </w:t>
            </w:r>
            <w:r w:rsidR="00637A5A">
              <w:rPr>
                <w:rFonts w:ascii="Arial" w:hAnsi="Arial" w:cs="Arial"/>
                <w:sz w:val="20"/>
                <w:szCs w:val="20"/>
                <w:lang w:val="en-US"/>
              </w:rPr>
              <w:t>public procurement procedure</w:t>
            </w:r>
            <w:r w:rsidRPr="002D0813">
              <w:rPr>
                <w:rFonts w:ascii="Arial" w:hAnsi="Arial" w:cs="Arial"/>
                <w:sz w:val="20"/>
                <w:szCs w:val="20"/>
                <w:lang w:val="en-US"/>
              </w:rPr>
              <w:t xml:space="preserve"> conducted </w:t>
            </w:r>
            <w:r w:rsidR="0061125A" w:rsidRPr="0061125A">
              <w:rPr>
                <w:rFonts w:ascii="Arial" w:hAnsi="Arial" w:cs="Arial"/>
                <w:sz w:val="20"/>
                <w:szCs w:val="20"/>
                <w:lang w:val="en-US"/>
              </w:rPr>
              <w:t>in the mode of</w:t>
            </w:r>
            <w:r w:rsidR="0061125A">
              <w:rPr>
                <w:rFonts w:ascii="Arial" w:hAnsi="Arial" w:cs="Arial"/>
                <w:sz w:val="20"/>
                <w:szCs w:val="20"/>
                <w:lang w:val="en-US"/>
              </w:rPr>
              <w:t xml:space="preserve"> restricted tender</w:t>
            </w:r>
            <w:r w:rsidRPr="002D081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61125A">
              <w:rPr>
                <w:rFonts w:ascii="Arial" w:hAnsi="Arial" w:cs="Arial"/>
                <w:sz w:val="20"/>
                <w:szCs w:val="20"/>
                <w:lang w:val="en-US"/>
              </w:rPr>
              <w:t>negotiation with</w:t>
            </w:r>
            <w:r w:rsidR="00883BE7">
              <w:rPr>
                <w:rFonts w:ascii="Arial" w:hAnsi="Arial" w:cs="Arial"/>
                <w:sz w:val="20"/>
                <w:szCs w:val="20"/>
                <w:lang w:val="en-US"/>
              </w:rPr>
              <w:t xml:space="preserve"> and without</w:t>
            </w:r>
            <w:r w:rsidR="0061125A" w:rsidRPr="0061125A">
              <w:rPr>
                <w:rFonts w:ascii="Arial" w:hAnsi="Arial" w:cs="Arial"/>
                <w:sz w:val="20"/>
                <w:szCs w:val="20"/>
                <w:lang w:val="en-US"/>
              </w:rPr>
              <w:t xml:space="preserve"> publication</w:t>
            </w:r>
            <w:r w:rsidRPr="002D0813">
              <w:rPr>
                <w:rFonts w:ascii="Arial" w:hAnsi="Arial" w:cs="Arial"/>
                <w:sz w:val="20"/>
                <w:szCs w:val="20"/>
                <w:lang w:val="en-US"/>
              </w:rPr>
              <w:t xml:space="preserve">, competitive dialogue, </w:t>
            </w:r>
            <w:r w:rsidR="00883BE7" w:rsidRPr="002D0813">
              <w:rPr>
                <w:rFonts w:ascii="Arial" w:hAnsi="Arial" w:cs="Arial"/>
                <w:sz w:val="20"/>
                <w:szCs w:val="20"/>
                <w:lang w:val="en-US"/>
              </w:rPr>
              <w:t>innovati</w:t>
            </w:r>
            <w:r w:rsidR="00883BE7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r w:rsidR="00883BE7" w:rsidRPr="002D08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D0813">
              <w:rPr>
                <w:rFonts w:ascii="Arial" w:hAnsi="Arial" w:cs="Arial"/>
                <w:sz w:val="20"/>
                <w:szCs w:val="20"/>
                <w:lang w:val="en-US"/>
              </w:rPr>
              <w:t>partnership or price inquiry,</w:t>
            </w:r>
            <w:r w:rsidR="0061125A">
              <w:rPr>
                <w:rFonts w:ascii="Arial" w:hAnsi="Arial" w:cs="Arial"/>
                <w:sz w:val="20"/>
                <w:szCs w:val="20"/>
                <w:lang w:val="en-US"/>
              </w:rPr>
              <w:t xml:space="preserve"> has</w:t>
            </w:r>
            <w:r w:rsidRPr="002D0813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="0061125A" w:rsidRPr="0061125A">
              <w:rPr>
                <w:rFonts w:ascii="Arial" w:hAnsi="Arial" w:cs="Arial"/>
                <w:sz w:val="20"/>
                <w:szCs w:val="20"/>
                <w:lang w:val="en-US"/>
              </w:rPr>
              <w:t>Contracting Authority</w:t>
            </w:r>
            <w:r w:rsidRPr="002D0813">
              <w:rPr>
                <w:rFonts w:ascii="Arial" w:hAnsi="Arial" w:cs="Arial"/>
                <w:sz w:val="20"/>
                <w:szCs w:val="20"/>
                <w:lang w:val="en-US"/>
              </w:rPr>
              <w:t xml:space="preserve"> invited </w:t>
            </w:r>
            <w:r w:rsidR="000E6C41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883BE7">
              <w:rPr>
                <w:rFonts w:ascii="Arial" w:hAnsi="Arial" w:cs="Arial"/>
                <w:sz w:val="20"/>
                <w:szCs w:val="20"/>
                <w:lang w:val="en-US"/>
              </w:rPr>
              <w:t xml:space="preserve">subsequent </w:t>
            </w:r>
            <w:r w:rsidRPr="002D0813">
              <w:rPr>
                <w:rFonts w:ascii="Arial" w:hAnsi="Arial" w:cs="Arial"/>
                <w:sz w:val="20"/>
                <w:szCs w:val="20"/>
                <w:lang w:val="en-US"/>
              </w:rPr>
              <w:t xml:space="preserve">stages of the </w:t>
            </w:r>
            <w:r w:rsidR="00637A5A">
              <w:rPr>
                <w:rFonts w:ascii="Arial" w:hAnsi="Arial" w:cs="Arial"/>
                <w:sz w:val="20"/>
                <w:szCs w:val="20"/>
                <w:lang w:val="en-US"/>
              </w:rPr>
              <w:t>public procurement procedure</w:t>
            </w:r>
            <w:r w:rsidR="000E6C41" w:rsidRPr="002D0813">
              <w:rPr>
                <w:rFonts w:ascii="Arial" w:hAnsi="Arial" w:cs="Arial"/>
                <w:sz w:val="20"/>
                <w:szCs w:val="20"/>
                <w:lang w:val="en-US"/>
              </w:rPr>
              <w:t xml:space="preserve"> at least</w:t>
            </w:r>
            <w:r w:rsidRPr="002D0813">
              <w:rPr>
                <w:rFonts w:ascii="Arial" w:hAnsi="Arial" w:cs="Arial"/>
                <w:sz w:val="20"/>
                <w:szCs w:val="20"/>
                <w:lang w:val="en-US"/>
              </w:rPr>
              <w:t xml:space="preserve"> the number of contractors </w:t>
            </w:r>
            <w:r w:rsidR="00883BE7">
              <w:rPr>
                <w:rFonts w:ascii="Arial" w:hAnsi="Arial" w:cs="Arial"/>
                <w:sz w:val="20"/>
                <w:szCs w:val="20"/>
                <w:lang w:val="en-US"/>
              </w:rPr>
              <w:t>required by the PPL</w:t>
            </w:r>
            <w:r w:rsidRPr="002D081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0FD9500E" w14:textId="77777777" w:rsidR="002D0813" w:rsidRPr="002D0813" w:rsidRDefault="002D0813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E0F584" w14:textId="77777777" w:rsidR="00666DC2" w:rsidRPr="00355402" w:rsidRDefault="00666DC2" w:rsidP="00F81097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art. 51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1, 2, 3, art. 57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2, 3, 4, art. 58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1, art. 60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1, art. 60d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2, 3, 4, art. 63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3, 4,  art. 65, art. 71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1, art. 73e, art. 134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3c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>3e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3786EB" w14:textId="77777777" w:rsidR="00666DC2" w:rsidRPr="00355402" w:rsidRDefault="00666DC2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3FC786" w14:textId="77777777" w:rsidR="00666DC2" w:rsidRPr="00355402" w:rsidRDefault="00666DC2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2819" w:rsidRPr="000B766D" w14:paraId="5FF8814C" w14:textId="77777777" w:rsidTr="00052D34">
        <w:trPr>
          <w:gridAfter w:val="1"/>
          <w:wAfter w:w="6" w:type="dxa"/>
          <w:trHeight w:val="4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DE7623" w14:textId="77777777" w:rsidR="002F050D" w:rsidRPr="00355402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66EE2A" w14:textId="77777777" w:rsidR="006D780A" w:rsidRPr="00B043CE" w:rsidRDefault="00B043CE" w:rsidP="00883B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0E4C">
              <w:rPr>
                <w:rFonts w:ascii="Arial" w:hAnsi="Arial" w:cs="Arial"/>
                <w:sz w:val="20"/>
                <w:szCs w:val="20"/>
                <w:lang w:val="en-US"/>
              </w:rPr>
              <w:t xml:space="preserve">Does the procurement notice contain the information required by Law and </w:t>
            </w:r>
            <w:r w:rsidR="00883BE7" w:rsidRPr="00F20E4C">
              <w:rPr>
                <w:rFonts w:ascii="Arial" w:hAnsi="Arial" w:cs="Arial"/>
                <w:sz w:val="20"/>
                <w:szCs w:val="20"/>
                <w:lang w:val="en-US"/>
              </w:rPr>
              <w:t xml:space="preserve">is </w:t>
            </w:r>
            <w:r w:rsidRPr="00F20E4C">
              <w:rPr>
                <w:rFonts w:ascii="Arial" w:hAnsi="Arial" w:cs="Arial"/>
                <w:sz w:val="20"/>
                <w:szCs w:val="20"/>
                <w:lang w:val="en-US"/>
              </w:rPr>
              <w:t>the information consistent with the Terms of Reference?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CB85BE" w14:textId="77777777" w:rsidR="00924C75" w:rsidRPr="00355402" w:rsidRDefault="00983408" w:rsidP="00A005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art. 41, art. 48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2, art. 55a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1, art. 56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1, art. 60c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1a art. 73b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1, art. 73c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E2253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1, art. 75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2, art. 25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1, art. 134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3d 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D6A49D" w14:textId="77777777" w:rsidR="002F050D" w:rsidRPr="00355402" w:rsidRDefault="002F050D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75E5A9" w14:textId="77777777" w:rsidR="002F050D" w:rsidRPr="00355402" w:rsidRDefault="002F050D" w:rsidP="009F32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02819" w:rsidRPr="000B766D" w14:paraId="1EC04465" w14:textId="77777777" w:rsidTr="00052D34">
        <w:trPr>
          <w:gridAfter w:val="1"/>
          <w:wAfter w:w="6" w:type="dxa"/>
          <w:trHeight w:val="29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8538F1" w14:textId="77777777" w:rsidR="002A7439" w:rsidRPr="00355402" w:rsidRDefault="002A7439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E66AD1" w14:textId="77777777" w:rsidR="00805298" w:rsidRPr="00805298" w:rsidRDefault="0080529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5298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content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 the procurement notice been</w:t>
            </w:r>
            <w:r w:rsidRPr="00805298">
              <w:rPr>
                <w:lang w:val="en-US"/>
              </w:rPr>
              <w:t xml:space="preserve"> </w:t>
            </w:r>
            <w:r w:rsidRPr="00805298">
              <w:rPr>
                <w:rFonts w:ascii="Arial" w:hAnsi="Arial" w:cs="Arial"/>
                <w:sz w:val="20"/>
                <w:szCs w:val="20"/>
                <w:lang w:val="en-US"/>
              </w:rPr>
              <w:t>amend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ed in 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805298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9C91AB" w14:textId="77777777" w:rsidR="008251B6" w:rsidRPr="00A16DC8" w:rsidRDefault="00B64BAF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 11 </w:t>
            </w:r>
            <w:r w:rsidR="007D36C8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7d, </w:t>
            </w:r>
            <w:r w:rsidR="00C87851" w:rsidRPr="00A16DC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2A7439" w:rsidRPr="00A16DC8">
              <w:rPr>
                <w:rFonts w:ascii="Arial" w:hAnsi="Arial" w:cs="Arial"/>
                <w:sz w:val="20"/>
                <w:szCs w:val="20"/>
                <w:lang w:val="en-US"/>
              </w:rPr>
              <w:t>rt. 12a</w:t>
            </w:r>
            <w:r w:rsidR="00A56554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="008251B6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art.134 </w:t>
            </w:r>
            <w:r w:rsidR="007D36C8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</w:t>
            </w:r>
            <w:r w:rsidR="008251B6" w:rsidRPr="00A16DC8">
              <w:rPr>
                <w:rFonts w:ascii="Arial" w:hAnsi="Arial" w:cs="Arial"/>
                <w:sz w:val="20"/>
                <w:szCs w:val="20"/>
                <w:lang w:val="en-US"/>
              </w:rPr>
              <w:t>3a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8D1A60" w14:textId="77777777" w:rsidR="002A7439" w:rsidRPr="00A16DC8" w:rsidRDefault="002A7439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3992C4" w14:textId="77777777" w:rsidR="002A7439" w:rsidRPr="00A16DC8" w:rsidRDefault="002A7439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37D8" w:rsidRPr="000B766D" w14:paraId="44003B00" w14:textId="77777777" w:rsidTr="00052D34">
        <w:trPr>
          <w:gridAfter w:val="1"/>
          <w:wAfter w:w="6" w:type="dxa"/>
          <w:trHeight w:val="55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0C8C57" w14:textId="77777777" w:rsidR="00DE37D8" w:rsidRPr="00A16DC8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70C18A" w14:textId="77777777" w:rsidR="00EA7895" w:rsidRPr="00EA7895" w:rsidRDefault="00EA7895" w:rsidP="0058309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7895">
              <w:rPr>
                <w:rFonts w:ascii="Arial" w:hAnsi="Arial" w:cs="Arial"/>
                <w:sz w:val="20"/>
                <w:szCs w:val="20"/>
                <w:lang w:val="en-US"/>
              </w:rPr>
              <w:t xml:space="preserve">Does </w:t>
            </w:r>
            <w:r w:rsidR="009D3D7F">
              <w:rPr>
                <w:rFonts w:ascii="Arial" w:hAnsi="Arial" w:cs="Arial"/>
                <w:sz w:val="20"/>
                <w:szCs w:val="20"/>
                <w:lang w:val="en-US"/>
              </w:rPr>
              <w:t>call for</w:t>
            </w:r>
            <w:r w:rsidRPr="00EA7895">
              <w:rPr>
                <w:rFonts w:ascii="Arial" w:hAnsi="Arial" w:cs="Arial"/>
                <w:sz w:val="20"/>
                <w:szCs w:val="20"/>
                <w:lang w:val="en-US"/>
              </w:rPr>
              <w:t xml:space="preserve"> tenders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/applications</w:t>
            </w:r>
            <w:r w:rsidRPr="00EA7895">
              <w:rPr>
                <w:rFonts w:ascii="Arial" w:hAnsi="Arial" w:cs="Arial"/>
                <w:sz w:val="20"/>
                <w:szCs w:val="20"/>
                <w:lang w:val="en-US"/>
              </w:rPr>
              <w:t xml:space="preserve"> to participate in the </w:t>
            </w:r>
            <w:r w:rsidR="00637A5A">
              <w:rPr>
                <w:rFonts w:ascii="Arial" w:hAnsi="Arial" w:cs="Arial"/>
                <w:sz w:val="20"/>
                <w:szCs w:val="20"/>
                <w:lang w:val="en-US"/>
              </w:rPr>
              <w:t>public procurement procedure</w:t>
            </w:r>
            <w:r w:rsidRPr="00EA7895">
              <w:rPr>
                <w:rFonts w:ascii="Arial" w:hAnsi="Arial" w:cs="Arial"/>
                <w:sz w:val="20"/>
                <w:szCs w:val="20"/>
                <w:lang w:val="en-US"/>
              </w:rPr>
              <w:t xml:space="preserve"> contain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 w:rsidRPr="00EA7895">
              <w:rPr>
                <w:rFonts w:ascii="Arial" w:hAnsi="Arial" w:cs="Arial"/>
                <w:sz w:val="20"/>
                <w:szCs w:val="20"/>
                <w:lang w:val="en-US"/>
              </w:rPr>
              <w:t xml:space="preserve"> info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rmation in 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EA789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25BDC677" w14:textId="77777777" w:rsidR="00DE37D8" w:rsidRPr="00EA7895" w:rsidRDefault="00DE37D8" w:rsidP="00712E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789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ab/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739C51" w14:textId="77777777" w:rsidR="00DE37D8" w:rsidRPr="00A16DC8" w:rsidRDefault="00DE37D8" w:rsidP="00781C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art. 51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5, 60</w:t>
            </w:r>
            <w:r w:rsidR="00781CDD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781CDD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2, art. 60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781CDD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1B45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81CDD" w:rsidRPr="00A16DC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, 60e</w:t>
            </w:r>
            <w:r w:rsidR="00781CDD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781CDD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3a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, 63</w:t>
            </w:r>
            <w:r w:rsidR="00781CDD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E2253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81CDD" w:rsidRPr="00A16DC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781CDD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art.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76</w:t>
            </w:r>
            <w:r w:rsidR="00781CDD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1B45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81CDD" w:rsidRPr="00A16DC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40CE80" w14:textId="77777777" w:rsidR="00DE37D8" w:rsidRPr="00A16DC8" w:rsidRDefault="00DE37D8" w:rsidP="00D332B6">
            <w:pPr>
              <w:rPr>
                <w:rStyle w:val="Odwoaniedokomentarza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3F071A" w14:textId="77777777" w:rsidR="00DE37D8" w:rsidRPr="00A16DC8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37D8" w:rsidRPr="000B766D" w14:paraId="3B9979DE" w14:textId="77777777" w:rsidTr="00052D34">
        <w:trPr>
          <w:gridAfter w:val="1"/>
          <w:wAfter w:w="6" w:type="dxa"/>
          <w:trHeight w:val="55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E43E93" w14:textId="77777777" w:rsidR="00DE37D8" w:rsidRPr="00A16DC8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41637E" w14:textId="77777777" w:rsidR="00DE37D8" w:rsidRPr="00E32A15" w:rsidRDefault="00E32A15" w:rsidP="00712E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A15">
              <w:rPr>
                <w:rFonts w:ascii="Arial" w:hAnsi="Arial" w:cs="Arial"/>
                <w:sz w:val="20"/>
                <w:szCs w:val="20"/>
                <w:lang w:val="en-US"/>
              </w:rPr>
              <w:t>Has the announcement of awarding the public contract been pu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blished in 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E32A1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92CDA9" w14:textId="77777777" w:rsidR="00DE37D8" w:rsidRPr="00A16DC8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art. 95</w:t>
            </w:r>
            <w:r w:rsidR="00CC45FC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, art. 138s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="00CC45FC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138o </w:t>
            </w:r>
            <w:r w:rsidR="007D36C8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</w:t>
            </w:r>
            <w:r w:rsidR="00CC45FC" w:rsidRPr="00A16DC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E8B405" w14:textId="77777777" w:rsidR="00DE37D8" w:rsidRPr="00A16DC8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4F05AC" w14:textId="77777777" w:rsidR="00DE37D8" w:rsidRPr="00A16DC8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37D8" w:rsidRPr="000B766D" w14:paraId="7D3F1AF5" w14:textId="77777777" w:rsidTr="00052D34">
        <w:trPr>
          <w:gridAfter w:val="1"/>
          <w:wAfter w:w="6" w:type="dxa"/>
          <w:trHeight w:val="7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E50016" w14:textId="77777777" w:rsidR="00DE37D8" w:rsidRPr="00A16DC8" w:rsidRDefault="00DE37D8" w:rsidP="00D332B6">
            <w:pPr>
              <w:numPr>
                <w:ilvl w:val="0"/>
                <w:numId w:val="3"/>
              </w:numPr>
              <w:tabs>
                <w:tab w:val="num" w:pos="540"/>
              </w:tabs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40F594" w14:textId="77777777" w:rsidR="009E658A" w:rsidRPr="009E658A" w:rsidRDefault="009E658A" w:rsidP="00361D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 the</w:t>
            </w:r>
            <w:r w:rsidRPr="009E658A">
              <w:rPr>
                <w:rFonts w:ascii="Arial" w:hAnsi="Arial" w:cs="Arial"/>
                <w:sz w:val="20"/>
                <w:szCs w:val="20"/>
                <w:lang w:val="en-US"/>
              </w:rPr>
              <w:t xml:space="preserve"> Terms of Reference contain the information required by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Law</w:t>
            </w:r>
            <w:r w:rsidRPr="009E658A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361D21">
              <w:rPr>
                <w:rFonts w:ascii="Arial" w:hAnsi="Arial" w:cs="Arial"/>
                <w:sz w:val="20"/>
                <w:szCs w:val="20"/>
                <w:lang w:val="en-US"/>
              </w:rPr>
              <w:t>is</w:t>
            </w:r>
            <w:r w:rsidR="00361D21" w:rsidRPr="009E65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E658A">
              <w:rPr>
                <w:rFonts w:ascii="Arial" w:hAnsi="Arial" w:cs="Arial"/>
                <w:sz w:val="20"/>
                <w:szCs w:val="20"/>
                <w:lang w:val="en-US"/>
              </w:rPr>
              <w:t>the information consistent with the content of the procurement notice?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1A0157" w14:textId="77777777" w:rsidR="00DE37D8" w:rsidRPr="00A16DC8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36, art. 51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4, art. 59, art. 60e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3, art. 64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3, art. 71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2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art.73b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1B45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2, art.91 </w:t>
            </w:r>
            <w:r w:rsidR="007D36C8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3d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B22087" w14:textId="77777777" w:rsidR="00DE37D8" w:rsidRPr="00A16DC8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969E2F" w14:textId="77777777" w:rsidR="00DE37D8" w:rsidRPr="00A16DC8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37D8" w:rsidRPr="000B766D" w14:paraId="141F1530" w14:textId="77777777" w:rsidTr="00052D34">
        <w:trPr>
          <w:gridAfter w:val="1"/>
          <w:wAfter w:w="6" w:type="dxa"/>
          <w:trHeight w:val="5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FA1772" w14:textId="77777777" w:rsidR="00DE37D8" w:rsidRPr="00A16DC8" w:rsidRDefault="00DE37D8" w:rsidP="00D332B6">
            <w:pPr>
              <w:numPr>
                <w:ilvl w:val="0"/>
                <w:numId w:val="3"/>
              </w:numPr>
              <w:tabs>
                <w:tab w:val="num" w:pos="540"/>
              </w:tabs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6266BA" w14:textId="77777777" w:rsidR="00DC2164" w:rsidRPr="00DC2164" w:rsidRDefault="00DC2164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Have the</w:t>
            </w:r>
            <w:r w:rsidRPr="00DC2164">
              <w:rPr>
                <w:rFonts w:ascii="Arial" w:hAnsi="Arial" w:cs="Arial"/>
                <w:sz w:val="20"/>
                <w:szCs w:val="20"/>
                <w:lang w:val="en-US"/>
              </w:rPr>
              <w:t xml:space="preserve"> Terms of Reference been made av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ailable in 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DC2164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0BC038" w14:textId="77777777" w:rsidR="00DE37D8" w:rsidRPr="00A16DC8" w:rsidRDefault="00DE37D8" w:rsidP="00BF22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37, art. 42, art. 51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4, art. 60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4, art. 64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1B45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3, art. 71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1B45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D9E53B" w14:textId="77777777" w:rsidR="00DE37D8" w:rsidRPr="00A16DC8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3BEDD0" w14:textId="77777777" w:rsidR="00DE37D8" w:rsidRPr="00A16DC8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37D8" w:rsidRPr="000B766D" w14:paraId="3CD75F50" w14:textId="77777777" w:rsidTr="00052D34">
        <w:trPr>
          <w:gridAfter w:val="1"/>
          <w:wAfter w:w="6" w:type="dxa"/>
          <w:trHeight w:val="133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7C9700" w14:textId="77777777" w:rsidR="00DE37D8" w:rsidRPr="00A16DC8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B99631" w14:textId="77777777" w:rsidR="002162E5" w:rsidRPr="002162E5" w:rsidRDefault="002162E5" w:rsidP="005505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2E5">
              <w:rPr>
                <w:rFonts w:ascii="Arial" w:hAnsi="Arial" w:cs="Arial"/>
                <w:sz w:val="20"/>
                <w:szCs w:val="20"/>
                <w:lang w:val="en-US"/>
              </w:rPr>
              <w:t>Has the deadline for submission of</w:t>
            </w:r>
            <w:r w:rsidRPr="002162E5">
              <w:rPr>
                <w:lang w:val="en-US"/>
              </w:rPr>
              <w:t xml:space="preserve"> </w:t>
            </w:r>
            <w:r w:rsidRPr="002162E5">
              <w:rPr>
                <w:rFonts w:ascii="Arial" w:hAnsi="Arial" w:cs="Arial"/>
                <w:sz w:val="20"/>
                <w:szCs w:val="20"/>
                <w:lang w:val="en-US"/>
              </w:rPr>
              <w:t>initial tenders / tenders / requests to participate / opening of electronic bidding been correctly determined in relation to the value and mode of the contract?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C3C2AC" w14:textId="77777777" w:rsidR="00DE37D8" w:rsidRPr="00A16DC8" w:rsidRDefault="00DE37D8" w:rsidP="008D3A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(art. 9a, art. 43, art. 49, art. 52 </w:t>
            </w:r>
            <w:r w:rsidR="00DE0627">
              <w:rPr>
                <w:rFonts w:ascii="Arial" w:hAnsi="Arial" w:cs="Arial"/>
                <w:sz w:val="20"/>
                <w:szCs w:val="20"/>
                <w:lang w:val="en-US"/>
              </w:rPr>
              <w:t xml:space="preserve">in relation to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18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point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5  art. 56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2, art. 57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6, art. 60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3, art. 60c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2, art. 60e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4, art. 64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1, art. 73, art. 73c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2, art. 73e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3, art. 76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4, art. 134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3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point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1,2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3b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point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="00204B85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, art. 138 o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204B85" w:rsidRPr="00A16DC8">
              <w:rPr>
                <w:rFonts w:ascii="Arial" w:hAnsi="Arial" w:cs="Arial"/>
                <w:sz w:val="20"/>
                <w:szCs w:val="20"/>
                <w:lang w:val="en-US"/>
              </w:rPr>
              <w:t>138q</w:t>
            </w:r>
          </w:p>
          <w:p w14:paraId="0C101768" w14:textId="77777777" w:rsidR="00A16DC8" w:rsidRPr="00A16DC8" w:rsidRDefault="00A16DC8" w:rsidP="00A16D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Note: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rt. 43 and art. 52 in relation to art. 18 point 5 of the Act of 22.06.2016 amending the Public Procurement Law and some other acts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5E98DE" w14:textId="77777777" w:rsidR="00DE37D8" w:rsidRPr="00A16DC8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1B5D4F" w14:textId="77777777" w:rsidR="00DE37D8" w:rsidRPr="00A16DC8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37D8" w:rsidRPr="00596BC6" w14:paraId="03F6BA89" w14:textId="77777777" w:rsidTr="00052D34">
        <w:trPr>
          <w:gridAfter w:val="1"/>
          <w:wAfter w:w="6" w:type="dxa"/>
          <w:trHeight w:val="5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706212" w14:textId="77777777" w:rsidR="00DE37D8" w:rsidRPr="00A16DC8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6F167E" w14:textId="77777777" w:rsidR="00355402" w:rsidRPr="00355402" w:rsidRDefault="004462A2" w:rsidP="004462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Has the</w:t>
            </w:r>
            <w:r w:rsidRPr="004462A2">
              <w:rPr>
                <w:lang w:val="en-US"/>
              </w:rPr>
              <w:t xml:space="preserve"> </w:t>
            </w:r>
            <w:r w:rsidRPr="004462A2">
              <w:rPr>
                <w:rFonts w:ascii="Arial" w:hAnsi="Arial" w:cs="Arial"/>
                <w:sz w:val="20"/>
                <w:szCs w:val="20"/>
                <w:lang w:val="en-US"/>
              </w:rPr>
              <w:t xml:space="preserve">term of the contract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been </w:t>
            </w:r>
            <w:r w:rsidRPr="00355402">
              <w:rPr>
                <w:rFonts w:ascii="Arial" w:hAnsi="Arial" w:cs="Arial"/>
                <w:sz w:val="20"/>
                <w:szCs w:val="20"/>
                <w:lang w:val="en-US"/>
              </w:rPr>
              <w:t>set</w:t>
            </w:r>
            <w:r w:rsidR="00355402" w:rsidRPr="00355402">
              <w:rPr>
                <w:rFonts w:ascii="Arial" w:hAnsi="Arial" w:cs="Arial"/>
                <w:sz w:val="20"/>
                <w:szCs w:val="20"/>
                <w:lang w:val="en-US"/>
              </w:rPr>
              <w:t xml:space="preserve"> correctly?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BEC453" w14:textId="77777777" w:rsidR="00DE37D8" w:rsidRPr="00596BC6" w:rsidRDefault="00DE37D8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06031A">
              <w:rPr>
                <w:rFonts w:ascii="Arial" w:hAnsi="Arial" w:cs="Arial"/>
                <w:sz w:val="20"/>
                <w:szCs w:val="20"/>
              </w:rPr>
              <w:t>art. 142, 143</w:t>
            </w:r>
          </w:p>
          <w:p w14:paraId="547E9B36" w14:textId="77777777" w:rsidR="00DE37D8" w:rsidRPr="00596BC6" w:rsidRDefault="00DE37D8" w:rsidP="00BA0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155896" w14:textId="77777777" w:rsidR="00DE37D8" w:rsidRPr="00596BC6" w:rsidRDefault="00DE37D8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F43089" w14:textId="77777777" w:rsidR="00DE37D8" w:rsidRPr="001A0865" w:rsidRDefault="00DE37D8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7D8" w:rsidRPr="000B766D" w14:paraId="3A5110E8" w14:textId="77777777" w:rsidTr="00052D34">
        <w:trPr>
          <w:gridAfter w:val="1"/>
          <w:wAfter w:w="6" w:type="dxa"/>
          <w:trHeight w:val="85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5EC72D" w14:textId="77777777" w:rsidR="00DE37D8" w:rsidRPr="00596BC6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0BE608" w14:textId="77777777" w:rsidR="00EC1FA4" w:rsidRPr="00EC1FA4" w:rsidRDefault="002D5294" w:rsidP="00A666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Has the Contracting A</w:t>
            </w:r>
            <w:r w:rsidR="00EC1FA4" w:rsidRPr="00EC1FA4">
              <w:rPr>
                <w:rFonts w:ascii="Arial" w:hAnsi="Arial" w:cs="Arial"/>
                <w:sz w:val="20"/>
                <w:szCs w:val="20"/>
                <w:lang w:val="en-US"/>
              </w:rPr>
              <w:t xml:space="preserve">uthority described the </w:t>
            </w:r>
            <w:r w:rsidR="00553518">
              <w:rPr>
                <w:rFonts w:ascii="Arial" w:hAnsi="Arial" w:cs="Arial"/>
                <w:sz w:val="20"/>
                <w:szCs w:val="20"/>
                <w:lang w:val="en-US"/>
              </w:rPr>
              <w:t>tender evaluation criteria</w:t>
            </w:r>
            <w:r w:rsidR="00EC1FA4" w:rsidRPr="00EC1FA4">
              <w:rPr>
                <w:rFonts w:ascii="Arial" w:hAnsi="Arial" w:cs="Arial"/>
                <w:sz w:val="20"/>
                <w:szCs w:val="20"/>
                <w:lang w:val="en-US"/>
              </w:rPr>
              <w:t xml:space="preserve"> in a way that does not impede fair competition and in accordance with the provisions of the </w:t>
            </w:r>
            <w:r w:rsidRPr="002D5294">
              <w:rPr>
                <w:rFonts w:ascii="Arial" w:hAnsi="Arial" w:cs="Arial"/>
                <w:sz w:val="20"/>
                <w:szCs w:val="20"/>
                <w:lang w:val="en-US"/>
              </w:rPr>
              <w:t>Public Procurement Law</w:t>
            </w:r>
            <w:r w:rsidR="00EC1FA4" w:rsidRPr="00EC1FA4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84B532" w14:textId="77777777" w:rsidR="00DE37D8" w:rsidRPr="00A16DC8" w:rsidRDefault="00DE37D8" w:rsidP="00204B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91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2, 2a, 2b, 2c, 2d, 3, 3b, 3c, 3d, art. 37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4, , art. 7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281568" w14:textId="77777777" w:rsidR="00DE37D8" w:rsidRPr="00A16DC8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CA133E" w14:textId="77777777" w:rsidR="00DE37D8" w:rsidRPr="00A16DC8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37D8" w:rsidRPr="000B766D" w14:paraId="4E4C1FA1" w14:textId="77777777" w:rsidTr="00052D34">
        <w:trPr>
          <w:gridAfter w:val="1"/>
          <w:wAfter w:w="6" w:type="dxa"/>
          <w:trHeight w:val="33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0276E3" w14:textId="77777777" w:rsidR="00DE37D8" w:rsidRPr="00A16DC8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97BDCE" w14:textId="77777777" w:rsidR="003D0930" w:rsidRPr="003D0930" w:rsidRDefault="003D0930" w:rsidP="003D09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930">
              <w:rPr>
                <w:rFonts w:ascii="Arial" w:hAnsi="Arial" w:cs="Arial"/>
                <w:sz w:val="20"/>
                <w:szCs w:val="20"/>
                <w:lang w:val="en-US"/>
              </w:rPr>
              <w:t xml:space="preserve">Have the explanations to the Terms of Reference been provided in 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3D0930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594B6B" w14:textId="77777777" w:rsidR="00DE37D8" w:rsidRPr="00A16DC8" w:rsidRDefault="00DE37D8" w:rsidP="00CF47FE">
            <w:pPr>
              <w:tabs>
                <w:tab w:val="left" w:pos="183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38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1, 1a, 1b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2 , 3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3a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AF41EF" w14:textId="77777777" w:rsidR="00DE37D8" w:rsidRPr="00A16DC8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811D42" w14:textId="77777777" w:rsidR="00DE37D8" w:rsidRPr="00A16DC8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37D8" w:rsidRPr="00596BC6" w14:paraId="2E0031E0" w14:textId="77777777" w:rsidTr="00052D34">
        <w:trPr>
          <w:gridAfter w:val="1"/>
          <w:wAfter w:w="6" w:type="dxa"/>
          <w:trHeight w:val="37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66353C" w14:textId="77777777" w:rsidR="00DE37D8" w:rsidRPr="00A16DC8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151F28" w14:textId="77777777" w:rsidR="00DE37D8" w:rsidRPr="004547D2" w:rsidRDefault="004547D2" w:rsidP="004547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Has</w:t>
            </w:r>
            <w:r w:rsidRPr="004547D2">
              <w:rPr>
                <w:rFonts w:ascii="Arial" w:hAnsi="Arial" w:cs="Arial"/>
                <w:sz w:val="20"/>
                <w:szCs w:val="20"/>
                <w:lang w:val="en-US"/>
              </w:rPr>
              <w:t xml:space="preserve"> the change of the Terms of Reference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been made</w:t>
            </w:r>
            <w:r w:rsidR="00E47B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547D2">
              <w:rPr>
                <w:rFonts w:ascii="Arial" w:hAnsi="Arial" w:cs="Arial"/>
                <w:sz w:val="20"/>
                <w:szCs w:val="20"/>
                <w:lang w:val="en-US"/>
              </w:rPr>
              <w:t xml:space="preserve">in 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4547D2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590BA2" w14:textId="77777777" w:rsidR="00DE37D8" w:rsidRPr="00596BC6" w:rsidRDefault="00DE37D8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 xml:space="preserve">art. 38 </w:t>
            </w:r>
            <w:proofErr w:type="spellStart"/>
            <w:r w:rsidR="00A16DC8">
              <w:rPr>
                <w:rFonts w:ascii="Arial" w:hAnsi="Arial" w:cs="Arial"/>
                <w:sz w:val="20"/>
                <w:szCs w:val="20"/>
              </w:rPr>
              <w:t>section</w:t>
            </w:r>
            <w:proofErr w:type="spellEnd"/>
            <w:r w:rsidRPr="00596BC6">
              <w:rPr>
                <w:rFonts w:ascii="Arial" w:hAnsi="Arial" w:cs="Arial"/>
                <w:sz w:val="20"/>
                <w:szCs w:val="20"/>
              </w:rPr>
              <w:t xml:space="preserve"> 4, 4a, 4b, 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203858" w14:textId="77777777" w:rsidR="00DE37D8" w:rsidRPr="00596BC6" w:rsidRDefault="00DE37D8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1E506D" w14:textId="77777777" w:rsidR="00DE37D8" w:rsidRPr="00596BC6" w:rsidRDefault="00DE37D8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A8" w:rsidRPr="00596BC6" w14:paraId="0CE85E3B" w14:textId="77777777" w:rsidTr="00052D34">
        <w:trPr>
          <w:gridAfter w:val="1"/>
          <w:wAfter w:w="6" w:type="dxa"/>
          <w:trHeight w:val="270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8634C4" w14:textId="77777777" w:rsidR="00AC26A8" w:rsidRPr="008504A2" w:rsidRDefault="007F45BF" w:rsidP="007F45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4A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Questions </w:t>
            </w:r>
            <w:r w:rsidR="008504A2" w:rsidRPr="008504A2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8504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504A2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8504A2" w:rsidRPr="008504A2">
              <w:rPr>
                <w:rFonts w:ascii="Arial" w:hAnsi="Arial" w:cs="Arial"/>
                <w:sz w:val="20"/>
                <w:szCs w:val="20"/>
                <w:lang w:val="en-US"/>
              </w:rPr>
              <w:t>escription of the subject-matter of the contract, conditions for participation in public procurement procedure, documents required to confirm the fulfillment of conditions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A32D9A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693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194417" w14:textId="77777777" w:rsidR="00AC26A8" w:rsidRPr="003F1F2D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F2D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3F1F2D">
              <w:rPr>
                <w:rFonts w:ascii="Arial" w:hAnsi="Arial" w:cs="Arial"/>
                <w:sz w:val="20"/>
                <w:szCs w:val="20"/>
              </w:rPr>
              <w:t>/No/</w:t>
            </w:r>
          </w:p>
          <w:p w14:paraId="3E55E359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 w:rsidRPr="003F1F2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FFA19F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15708">
              <w:rPr>
                <w:rFonts w:ascii="Arial" w:hAnsi="Arial" w:cs="Arial"/>
                <w:sz w:val="20"/>
                <w:szCs w:val="20"/>
              </w:rPr>
              <w:t xml:space="preserve">ontroller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15708">
              <w:rPr>
                <w:rFonts w:ascii="Arial" w:hAnsi="Arial" w:cs="Arial"/>
                <w:sz w:val="20"/>
                <w:szCs w:val="20"/>
              </w:rPr>
              <w:t>emarks</w:t>
            </w:r>
            <w:proofErr w:type="spellEnd"/>
          </w:p>
        </w:tc>
      </w:tr>
      <w:tr w:rsidR="00DE37D8" w:rsidRPr="00596BC6" w14:paraId="31DC2856" w14:textId="77777777" w:rsidTr="00052D34">
        <w:trPr>
          <w:gridAfter w:val="1"/>
          <w:wAfter w:w="6" w:type="dxa"/>
          <w:trHeight w:val="3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73AE83" w14:textId="77777777" w:rsidR="00DE37D8" w:rsidRPr="00596BC6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FAB074" w14:textId="77777777" w:rsidR="00DE37D8" w:rsidRDefault="0061788D" w:rsidP="00D828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Has the subject-</w:t>
            </w:r>
            <w:r w:rsidRPr="0061788D">
              <w:rPr>
                <w:rFonts w:ascii="Arial" w:hAnsi="Arial" w:cs="Arial"/>
                <w:sz w:val="20"/>
                <w:szCs w:val="20"/>
                <w:lang w:val="en-US"/>
              </w:rPr>
              <w:t xml:space="preserve">matter </w:t>
            </w:r>
            <w:r w:rsidRPr="008504A2">
              <w:rPr>
                <w:rFonts w:ascii="Arial" w:hAnsi="Arial" w:cs="Arial"/>
                <w:sz w:val="20"/>
                <w:szCs w:val="20"/>
                <w:lang w:val="en-US"/>
              </w:rPr>
              <w:t>of the contract</w:t>
            </w:r>
            <w:r w:rsidRPr="0061788D">
              <w:rPr>
                <w:rFonts w:ascii="Arial" w:hAnsi="Arial" w:cs="Arial"/>
                <w:sz w:val="20"/>
                <w:szCs w:val="20"/>
                <w:lang w:val="en-US"/>
              </w:rPr>
              <w:t xml:space="preserve"> been described in a manner that does not impede fa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ir competition and whether the Contracting A</w:t>
            </w:r>
            <w:r w:rsidRPr="0061788D">
              <w:rPr>
                <w:rFonts w:ascii="Arial" w:hAnsi="Arial" w:cs="Arial"/>
                <w:sz w:val="20"/>
                <w:szCs w:val="20"/>
                <w:lang w:val="en-US"/>
              </w:rPr>
              <w:t>uthority has complied with the statutory obligation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1788D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2D503C51" w14:textId="77777777" w:rsidR="00A37B3A" w:rsidRDefault="00A37B3A" w:rsidP="00D828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26B1BC" w14:textId="77777777" w:rsidR="00DE37D8" w:rsidRPr="0073660B" w:rsidRDefault="00A37B3A" w:rsidP="007366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(i</w:t>
            </w:r>
            <w:r w:rsidRPr="00A37B3A">
              <w:rPr>
                <w:rFonts w:ascii="Arial" w:hAnsi="Arial" w:cs="Arial"/>
                <w:sz w:val="20"/>
                <w:szCs w:val="20"/>
                <w:lang w:val="en-US"/>
              </w:rPr>
              <w:t xml:space="preserve">ncluding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for example: have the statutory </w:t>
            </w:r>
            <w:r w:rsidRPr="00A37B3A">
              <w:rPr>
                <w:rFonts w:ascii="Arial" w:hAnsi="Arial" w:cs="Arial"/>
                <w:sz w:val="20"/>
                <w:szCs w:val="20"/>
                <w:lang w:val="en-US"/>
              </w:rPr>
              <w:t>obligations for description of the subject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37B3A">
              <w:rPr>
                <w:rFonts w:ascii="Arial" w:hAnsi="Arial" w:cs="Arial"/>
                <w:sz w:val="20"/>
                <w:szCs w:val="20"/>
                <w:lang w:val="en-US"/>
              </w:rPr>
              <w:t>matter of the contract been fulfill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 in</w:t>
            </w:r>
            <w:r w:rsidRPr="00A37B3A">
              <w:rPr>
                <w:rFonts w:ascii="Arial" w:hAnsi="Arial" w:cs="Arial"/>
                <w:sz w:val="20"/>
                <w:szCs w:val="20"/>
                <w:lang w:val="en-US"/>
              </w:rPr>
              <w:t xml:space="preserve"> case of the indication of the trade mark, patent or origin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have </w:t>
            </w:r>
            <w:r w:rsidRPr="00A37B3A">
              <w:rPr>
                <w:rFonts w:ascii="Arial" w:hAnsi="Arial" w:cs="Arial"/>
                <w:sz w:val="20"/>
                <w:szCs w:val="20"/>
                <w:lang w:val="en-US"/>
              </w:rPr>
              <w:t>the criteria for equivalence been met?)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7D6FFC" w14:textId="77777777" w:rsidR="00DE37D8" w:rsidRPr="001A0865" w:rsidRDefault="00DE37D8" w:rsidP="00D4238C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 xml:space="preserve">art. 29-31 </w:t>
            </w:r>
            <w:r w:rsidR="00A16DC8">
              <w:rPr>
                <w:rFonts w:ascii="Arial" w:hAnsi="Arial" w:cs="Arial"/>
                <w:sz w:val="20"/>
                <w:szCs w:val="20"/>
              </w:rPr>
              <w:t>and</w:t>
            </w:r>
            <w:r w:rsidRPr="00596BC6">
              <w:rPr>
                <w:rFonts w:ascii="Arial" w:hAnsi="Arial" w:cs="Arial"/>
                <w:sz w:val="20"/>
                <w:szCs w:val="20"/>
              </w:rPr>
              <w:t xml:space="preserve"> art. 7 </w:t>
            </w:r>
            <w:proofErr w:type="spellStart"/>
            <w:r w:rsidR="007D36C8">
              <w:rPr>
                <w:rFonts w:ascii="Arial" w:hAnsi="Arial" w:cs="Arial"/>
                <w:sz w:val="20"/>
                <w:szCs w:val="20"/>
              </w:rPr>
              <w:t>section</w:t>
            </w:r>
            <w:proofErr w:type="spellEnd"/>
            <w:r w:rsidR="007D36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BC6">
              <w:rPr>
                <w:rFonts w:ascii="Arial" w:hAnsi="Arial" w:cs="Arial"/>
                <w:sz w:val="20"/>
                <w:szCs w:val="20"/>
              </w:rPr>
              <w:t>1</w:t>
            </w:r>
            <w:r w:rsidRPr="009A58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3DE599" w14:textId="77777777" w:rsidR="00DE37D8" w:rsidRPr="00596BC6" w:rsidRDefault="00DE37D8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9DEA43" w14:textId="77777777" w:rsidR="00DE37D8" w:rsidRPr="00596BC6" w:rsidRDefault="00DE37D8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30D158" w14:textId="77777777" w:rsidR="00DE37D8" w:rsidRPr="00596BC6" w:rsidRDefault="00DE37D8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7D8" w:rsidRPr="000B766D" w14:paraId="301ECB8F" w14:textId="77777777" w:rsidTr="00052D34">
        <w:trPr>
          <w:gridAfter w:val="1"/>
          <w:wAfter w:w="6" w:type="dxa"/>
          <w:trHeight w:val="46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043F62" w14:textId="77777777" w:rsidR="00DE37D8" w:rsidRPr="00596BC6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009221" w14:textId="77777777" w:rsidR="002D36A0" w:rsidRPr="002D36A0" w:rsidRDefault="002D36A0" w:rsidP="002F1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36A0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2D36A0">
              <w:rPr>
                <w:rFonts w:ascii="Arial" w:hAnsi="Arial" w:cs="Arial"/>
                <w:sz w:val="20"/>
                <w:szCs w:val="20"/>
                <w:lang w:val="en-US"/>
              </w:rPr>
              <w:t>ontrac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ting A</w:t>
            </w:r>
            <w:r w:rsidRPr="002D36A0">
              <w:rPr>
                <w:rFonts w:ascii="Arial" w:hAnsi="Arial" w:cs="Arial"/>
                <w:sz w:val="20"/>
                <w:szCs w:val="20"/>
                <w:lang w:val="en-US"/>
              </w:rPr>
              <w:t>uthority defined the conditions for participation in the public procurement procedure 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 the means of proof required from</w:t>
            </w:r>
            <w:r w:rsidRPr="002D36A0">
              <w:rPr>
                <w:rFonts w:ascii="Arial" w:hAnsi="Arial" w:cs="Arial"/>
                <w:sz w:val="20"/>
                <w:szCs w:val="20"/>
                <w:lang w:val="en-US"/>
              </w:rPr>
              <w:t xml:space="preserve"> the contractor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2D36A0">
              <w:rPr>
                <w:rFonts w:ascii="Arial" w:hAnsi="Arial" w:cs="Arial"/>
                <w:sz w:val="20"/>
                <w:szCs w:val="20"/>
                <w:lang w:val="en-US"/>
              </w:rPr>
              <w:t xml:space="preserve"> in a manner that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has</w:t>
            </w:r>
            <w:r w:rsidRPr="002D36A0">
              <w:rPr>
                <w:rFonts w:ascii="Arial" w:hAnsi="Arial" w:cs="Arial"/>
                <w:sz w:val="20"/>
                <w:szCs w:val="20"/>
                <w:lang w:val="en-US"/>
              </w:rPr>
              <w:t xml:space="preserve"> not </w:t>
            </w:r>
            <w:r w:rsidR="002F17BB" w:rsidRPr="002F17BB">
              <w:rPr>
                <w:rFonts w:ascii="Arial" w:hAnsi="Arial" w:cs="Arial"/>
                <w:sz w:val="20"/>
                <w:szCs w:val="20"/>
                <w:lang w:val="en-US"/>
              </w:rPr>
              <w:t>impede</w:t>
            </w:r>
            <w:r w:rsidR="0055351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2F17BB">
              <w:rPr>
                <w:rFonts w:ascii="Arial" w:hAnsi="Arial" w:cs="Arial"/>
                <w:sz w:val="20"/>
                <w:szCs w:val="20"/>
                <w:lang w:val="en-US"/>
              </w:rPr>
              <w:t xml:space="preserve"> fair competition and has been</w:t>
            </w:r>
            <w:r w:rsidRPr="002D36A0">
              <w:rPr>
                <w:rFonts w:ascii="Arial" w:hAnsi="Arial" w:cs="Arial"/>
                <w:sz w:val="20"/>
                <w:szCs w:val="20"/>
                <w:lang w:val="en-US"/>
              </w:rPr>
              <w:t xml:space="preserve"> proportionate to the subject-matter of the contract and </w:t>
            </w:r>
            <w:r w:rsidR="002F17BB">
              <w:rPr>
                <w:rFonts w:ascii="Arial" w:hAnsi="Arial" w:cs="Arial"/>
                <w:sz w:val="20"/>
                <w:szCs w:val="20"/>
                <w:lang w:val="en-US"/>
              </w:rPr>
              <w:t>has enabled</w:t>
            </w:r>
            <w:r w:rsidRPr="002D36A0">
              <w:rPr>
                <w:rFonts w:ascii="Arial" w:hAnsi="Arial" w:cs="Arial"/>
                <w:sz w:val="20"/>
                <w:szCs w:val="20"/>
                <w:lang w:val="en-US"/>
              </w:rPr>
              <w:t xml:space="preserve"> the assess</w:t>
            </w:r>
            <w:r w:rsidR="002F17BB">
              <w:rPr>
                <w:rFonts w:ascii="Arial" w:hAnsi="Arial" w:cs="Arial"/>
                <w:sz w:val="20"/>
                <w:szCs w:val="20"/>
                <w:lang w:val="en-US"/>
              </w:rPr>
              <w:t>ment of</w:t>
            </w:r>
            <w:r w:rsidRPr="002D36A0">
              <w:rPr>
                <w:rFonts w:ascii="Arial" w:hAnsi="Arial" w:cs="Arial"/>
                <w:sz w:val="20"/>
                <w:szCs w:val="20"/>
                <w:lang w:val="en-US"/>
              </w:rPr>
              <w:t xml:space="preserve"> the contractor's ability to perform </w:t>
            </w:r>
            <w:r w:rsidR="002F17BB" w:rsidRPr="002F17BB">
              <w:rPr>
                <w:rFonts w:ascii="Arial" w:hAnsi="Arial" w:cs="Arial"/>
                <w:sz w:val="20"/>
                <w:szCs w:val="20"/>
                <w:lang w:val="en-US"/>
              </w:rPr>
              <w:t xml:space="preserve">proper </w:t>
            </w:r>
            <w:r w:rsidR="002F17BB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2D36A0">
              <w:rPr>
                <w:rFonts w:ascii="Arial" w:hAnsi="Arial" w:cs="Arial"/>
                <w:sz w:val="20"/>
                <w:szCs w:val="20"/>
                <w:lang w:val="en-US"/>
              </w:rPr>
              <w:t xml:space="preserve"> contract?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F2DBAC" w14:textId="77777777" w:rsidR="00DE37D8" w:rsidRPr="00A16DC8" w:rsidRDefault="00DE37D8" w:rsidP="00576E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7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1, art. 22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1a, art. 22b, art. 22c, art. 22d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  <w:p w14:paraId="1BE22D9A" w14:textId="77777777" w:rsidR="00DE37D8" w:rsidRPr="00791159" w:rsidRDefault="00DE37D8" w:rsidP="00E225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1159">
              <w:rPr>
                <w:rFonts w:ascii="Arial" w:hAnsi="Arial" w:cs="Arial"/>
                <w:sz w:val="20"/>
                <w:szCs w:val="20"/>
                <w:lang w:val="en-US"/>
              </w:rPr>
              <w:t xml:space="preserve">art. 23 </w:t>
            </w:r>
            <w:r w:rsidR="00A16DC8" w:rsidRPr="00791159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79115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22538" w:rsidRPr="0079115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E22538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</w:t>
            </w:r>
            <w:r w:rsidR="00791159" w:rsidRPr="00791159">
              <w:rPr>
                <w:rFonts w:ascii="Arial" w:hAnsi="Arial" w:cs="Arial"/>
                <w:sz w:val="20"/>
                <w:szCs w:val="20"/>
                <w:lang w:val="en-US"/>
              </w:rPr>
              <w:t>Public Procurement Law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FC37CC" w14:textId="77777777" w:rsidR="00DE37D8" w:rsidRPr="00791159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F5788F" w14:textId="77777777" w:rsidR="00DE37D8" w:rsidRPr="00791159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37D8" w:rsidRPr="000B766D" w14:paraId="60BA5944" w14:textId="77777777" w:rsidTr="00052D34">
        <w:trPr>
          <w:gridAfter w:val="1"/>
          <w:wAfter w:w="6" w:type="dxa"/>
          <w:trHeight w:val="4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73FCF9" w14:textId="77777777" w:rsidR="00DE37D8" w:rsidRPr="00791159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BCB600" w14:textId="77777777" w:rsidR="00DE37D8" w:rsidRPr="00EC79DD" w:rsidRDefault="00235A97" w:rsidP="007661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Has the Contracting A</w:t>
            </w:r>
            <w:r w:rsidR="00EC79DD" w:rsidRPr="00EC79DD">
              <w:rPr>
                <w:rFonts w:ascii="Arial" w:hAnsi="Arial" w:cs="Arial"/>
                <w:sz w:val="20"/>
                <w:szCs w:val="20"/>
                <w:lang w:val="en-US"/>
              </w:rPr>
              <w:t xml:space="preserve">uthority </w:t>
            </w:r>
            <w:r w:rsidR="009768AE" w:rsidRPr="009768AE">
              <w:rPr>
                <w:rFonts w:ascii="Arial" w:hAnsi="Arial" w:cs="Arial"/>
                <w:sz w:val="20"/>
                <w:szCs w:val="20"/>
                <w:lang w:val="en-US"/>
              </w:rPr>
              <w:t>request</w:t>
            </w:r>
            <w:r w:rsidR="009768AE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="009768AE" w:rsidRPr="009768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768AE">
              <w:rPr>
                <w:rFonts w:ascii="Arial" w:hAnsi="Arial" w:cs="Arial"/>
                <w:sz w:val="20"/>
                <w:szCs w:val="20"/>
                <w:lang w:val="en-US"/>
              </w:rPr>
              <w:t>from</w:t>
            </w:r>
            <w:r w:rsidR="007661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3518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7661CF">
              <w:rPr>
                <w:rFonts w:ascii="Arial" w:hAnsi="Arial" w:cs="Arial"/>
                <w:sz w:val="20"/>
                <w:szCs w:val="20"/>
                <w:lang w:val="en-US"/>
              </w:rPr>
              <w:t xml:space="preserve">contractors </w:t>
            </w:r>
            <w:r w:rsidR="00EC79DD" w:rsidRPr="00EC79DD">
              <w:rPr>
                <w:rFonts w:ascii="Arial" w:hAnsi="Arial" w:cs="Arial"/>
                <w:sz w:val="20"/>
                <w:szCs w:val="20"/>
                <w:lang w:val="en-US"/>
              </w:rPr>
              <w:t>declarations</w:t>
            </w:r>
            <w:r w:rsidR="009768AE">
              <w:rPr>
                <w:rFonts w:ascii="Arial" w:hAnsi="Arial" w:cs="Arial"/>
                <w:sz w:val="20"/>
                <w:szCs w:val="20"/>
                <w:lang w:val="en-US"/>
              </w:rPr>
              <w:t xml:space="preserve"> necessary to</w:t>
            </w:r>
            <w:r w:rsidR="00EC79DD" w:rsidRPr="00EC79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661CF" w:rsidRPr="007661CF">
              <w:rPr>
                <w:rFonts w:ascii="Arial" w:hAnsi="Arial" w:cs="Arial"/>
                <w:sz w:val="20"/>
                <w:szCs w:val="20"/>
                <w:lang w:val="en-US"/>
              </w:rPr>
              <w:t xml:space="preserve">carry out the </w:t>
            </w:r>
            <w:r w:rsidR="00637A5A">
              <w:rPr>
                <w:rFonts w:ascii="Arial" w:hAnsi="Arial" w:cs="Arial"/>
                <w:sz w:val="20"/>
                <w:szCs w:val="20"/>
                <w:lang w:val="en-US"/>
              </w:rPr>
              <w:t>public procurement procedure</w:t>
            </w:r>
            <w:r w:rsidR="007661CF" w:rsidRPr="007661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C79DD" w:rsidRPr="00EC79DD">
              <w:rPr>
                <w:rFonts w:ascii="Arial" w:hAnsi="Arial" w:cs="Arial"/>
                <w:sz w:val="20"/>
                <w:szCs w:val="20"/>
                <w:lang w:val="en-US"/>
              </w:rPr>
              <w:t xml:space="preserve">and documents confirming the fulfillment of conditions for participation in the </w:t>
            </w:r>
            <w:r w:rsidR="007661CF" w:rsidRPr="007661CF">
              <w:rPr>
                <w:rFonts w:ascii="Arial" w:hAnsi="Arial" w:cs="Arial"/>
                <w:sz w:val="20"/>
                <w:szCs w:val="20"/>
                <w:lang w:val="en-US"/>
              </w:rPr>
              <w:t>public procurement procedure</w:t>
            </w:r>
            <w:r w:rsidR="00EC79DD" w:rsidRPr="00EC79D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553518">
              <w:rPr>
                <w:rFonts w:ascii="Arial" w:hAnsi="Arial" w:cs="Arial"/>
                <w:sz w:val="20"/>
                <w:szCs w:val="20"/>
                <w:lang w:val="en-US"/>
              </w:rPr>
              <w:t>tender evaluation criteria</w:t>
            </w:r>
            <w:r w:rsidR="00EC79DD" w:rsidRPr="00EC79DD">
              <w:rPr>
                <w:rFonts w:ascii="Arial" w:hAnsi="Arial" w:cs="Arial"/>
                <w:sz w:val="20"/>
                <w:szCs w:val="20"/>
                <w:lang w:val="en-US"/>
              </w:rPr>
              <w:t xml:space="preserve"> and lack of grounds for exclusion?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9ED3CC" w14:textId="77777777" w:rsidR="00DE37D8" w:rsidRPr="009A58C5" w:rsidRDefault="00DE37D8" w:rsidP="00D332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58C5">
              <w:rPr>
                <w:rFonts w:ascii="Arial" w:hAnsi="Arial" w:cs="Arial"/>
                <w:sz w:val="20"/>
                <w:szCs w:val="20"/>
                <w:lang w:val="en-GB"/>
              </w:rPr>
              <w:t>art. 25, art. 26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ust</w:t>
            </w:r>
            <w:r w:rsidRPr="009A58C5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1,2,6,7</w:t>
            </w:r>
            <w:r w:rsidRPr="009A58C5">
              <w:rPr>
                <w:rFonts w:ascii="Arial" w:hAnsi="Arial" w:cs="Arial"/>
                <w:sz w:val="20"/>
                <w:szCs w:val="20"/>
                <w:lang w:val="en-GB"/>
              </w:rPr>
              <w:t xml:space="preserve"> art. 30b </w:t>
            </w:r>
            <w:r w:rsidR="00A16DC8">
              <w:rPr>
                <w:rFonts w:ascii="Arial" w:hAnsi="Arial" w:cs="Arial"/>
                <w:sz w:val="20"/>
                <w:szCs w:val="20"/>
                <w:lang w:val="en-GB"/>
              </w:rPr>
              <w:t>section</w:t>
            </w:r>
            <w:r w:rsidRPr="009A58C5">
              <w:rPr>
                <w:rFonts w:ascii="Arial" w:hAnsi="Arial" w:cs="Arial"/>
                <w:sz w:val="20"/>
                <w:szCs w:val="20"/>
                <w:lang w:val="en-GB"/>
              </w:rPr>
              <w:t xml:space="preserve"> 4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3022FC" w14:textId="77777777" w:rsidR="00DE37D8" w:rsidRPr="009A58C5" w:rsidRDefault="00DE37D8" w:rsidP="00D332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BAEA47" w14:textId="77777777" w:rsidR="00DE37D8" w:rsidRPr="00A16DC8" w:rsidRDefault="00DE37D8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45FC" w:rsidRPr="00596BC6" w14:paraId="6366CFFB" w14:textId="77777777" w:rsidTr="00052D34">
        <w:trPr>
          <w:gridAfter w:val="1"/>
          <w:wAfter w:w="6" w:type="dxa"/>
          <w:trHeight w:val="3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FF7DBC" w14:textId="77777777" w:rsidR="00CC45FC" w:rsidRPr="00A16DC8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87950D" w14:textId="77777777" w:rsidR="00FD0B4B" w:rsidRPr="00FD0B4B" w:rsidRDefault="006415DB" w:rsidP="006415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Has the C</w:t>
            </w:r>
            <w:r w:rsidR="00FD0B4B" w:rsidRPr="00FD0B4B">
              <w:rPr>
                <w:rFonts w:ascii="Arial" w:hAnsi="Arial" w:cs="Arial"/>
                <w:sz w:val="20"/>
                <w:szCs w:val="20"/>
                <w:lang w:val="en-US"/>
              </w:rPr>
              <w:t xml:space="preserve">ontracting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Authority fulfilled the</w:t>
            </w:r>
            <w:r w:rsidR="00FD0B4B" w:rsidRPr="00FD0B4B">
              <w:rPr>
                <w:rFonts w:ascii="Arial" w:hAnsi="Arial" w:cs="Arial"/>
                <w:sz w:val="20"/>
                <w:szCs w:val="20"/>
                <w:lang w:val="en-US"/>
              </w:rPr>
              <w:t xml:space="preserve"> statutory obligations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case</w:t>
            </w:r>
            <w:r w:rsidR="00FD0B4B" w:rsidRPr="00FD0B4B">
              <w:rPr>
                <w:rFonts w:ascii="Arial" w:hAnsi="Arial" w:cs="Arial"/>
                <w:sz w:val="20"/>
                <w:szCs w:val="20"/>
                <w:lang w:val="en-US"/>
              </w:rPr>
              <w:t xml:space="preserve"> of a limitation on the number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contract parts</w:t>
            </w:r>
            <w:r w:rsidR="00FD0B4B" w:rsidRPr="00FD0B4B">
              <w:rPr>
                <w:rFonts w:ascii="Arial" w:hAnsi="Arial" w:cs="Arial"/>
                <w:sz w:val="20"/>
                <w:szCs w:val="20"/>
                <w:lang w:val="en-US"/>
              </w:rPr>
              <w:t xml:space="preserve"> which may be awarded to one contractor?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6DE1F3" w14:textId="77777777" w:rsidR="00CC45FC" w:rsidRPr="00596BC6" w:rsidRDefault="00CC45FC" w:rsidP="002A02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 xml:space="preserve">art. 36aa </w:t>
            </w:r>
            <w:proofErr w:type="spellStart"/>
            <w:r w:rsidR="00A16DC8">
              <w:rPr>
                <w:rFonts w:ascii="Arial" w:hAnsi="Arial" w:cs="Arial"/>
                <w:sz w:val="20"/>
                <w:szCs w:val="20"/>
              </w:rPr>
              <w:t>section</w:t>
            </w:r>
            <w:proofErr w:type="spellEnd"/>
            <w:r w:rsidRPr="00596BC6">
              <w:rPr>
                <w:rFonts w:ascii="Arial" w:hAnsi="Arial" w:cs="Arial"/>
                <w:sz w:val="20"/>
                <w:szCs w:val="20"/>
              </w:rPr>
              <w:t xml:space="preserve"> 3, 4, 5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81F307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5545E1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FC" w:rsidRPr="00596BC6" w14:paraId="55B7471A" w14:textId="77777777" w:rsidTr="00052D34">
        <w:trPr>
          <w:gridAfter w:val="1"/>
          <w:wAfter w:w="6" w:type="dxa"/>
          <w:trHeight w:val="3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45CB23" w14:textId="77777777" w:rsidR="00CC45FC" w:rsidRPr="00596BC6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8F00B0" w14:textId="77777777" w:rsidR="00C12CDC" w:rsidRPr="00C12CDC" w:rsidRDefault="00C12CDC" w:rsidP="00C12C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CDC">
              <w:rPr>
                <w:rFonts w:ascii="Arial" w:hAnsi="Arial" w:cs="Arial"/>
                <w:sz w:val="20"/>
                <w:szCs w:val="20"/>
                <w:lang w:val="en-US"/>
              </w:rPr>
              <w:t xml:space="preserve">If subcontracting was limited - was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 limited</w:t>
            </w:r>
            <w:r w:rsidRPr="00C12C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 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C12CDC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1A4D43" w14:textId="77777777" w:rsidR="00CC45FC" w:rsidRPr="009A58C5" w:rsidRDefault="00CC45FC" w:rsidP="002A02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 xml:space="preserve">art. 36a, </w:t>
            </w:r>
            <w:r w:rsidRPr="009A58C5">
              <w:rPr>
                <w:rFonts w:ascii="Arial" w:hAnsi="Arial" w:cs="Arial"/>
                <w:sz w:val="20"/>
                <w:szCs w:val="20"/>
              </w:rPr>
              <w:t>36 b</w:t>
            </w:r>
          </w:p>
          <w:p w14:paraId="4312B757" w14:textId="77777777" w:rsidR="00CC45FC" w:rsidRPr="001A0865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1060B1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5A4935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A8" w:rsidRPr="00596BC6" w14:paraId="0D4A108F" w14:textId="77777777" w:rsidTr="00052D34">
        <w:trPr>
          <w:gridAfter w:val="1"/>
          <w:wAfter w:w="6" w:type="dxa"/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2F89E8" w14:textId="77777777" w:rsidR="00AC26A8" w:rsidRPr="00596BC6" w:rsidRDefault="00BD434A" w:rsidP="00230E40">
            <w:pPr>
              <w:rPr>
                <w:rFonts w:ascii="Arial" w:hAnsi="Arial" w:cs="Arial"/>
                <w:sz w:val="20"/>
                <w:szCs w:val="20"/>
              </w:rPr>
            </w:pPr>
            <w:r w:rsidRPr="00230E40">
              <w:rPr>
                <w:rFonts w:ascii="Arial" w:hAnsi="Arial" w:cs="Arial"/>
                <w:sz w:val="20"/>
                <w:szCs w:val="20"/>
                <w:lang w:val="en-US"/>
              </w:rPr>
              <w:t>Questions</w:t>
            </w:r>
            <w:r w:rsidR="00AC26A8" w:rsidRPr="00230E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30E40" w:rsidRPr="00230E40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AC26A8" w:rsidRPr="00230E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30E40" w:rsidRPr="00230E40">
              <w:rPr>
                <w:rFonts w:ascii="Arial" w:hAnsi="Arial" w:cs="Arial"/>
                <w:sz w:val="20"/>
                <w:szCs w:val="20"/>
                <w:lang w:val="en-US"/>
              </w:rPr>
              <w:t xml:space="preserve">contractor selecting </w:t>
            </w:r>
            <w:r w:rsidR="00230E4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230E40" w:rsidRPr="00230E40">
              <w:rPr>
                <w:rFonts w:ascii="Arial" w:hAnsi="Arial" w:cs="Arial"/>
                <w:sz w:val="20"/>
                <w:szCs w:val="20"/>
                <w:lang w:val="en-US"/>
              </w:rPr>
              <w:t xml:space="preserve">rocedure 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CA84D8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693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56F3D0" w14:textId="77777777" w:rsidR="00AC26A8" w:rsidRPr="003F1F2D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F2D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3F1F2D">
              <w:rPr>
                <w:rFonts w:ascii="Arial" w:hAnsi="Arial" w:cs="Arial"/>
                <w:sz w:val="20"/>
                <w:szCs w:val="20"/>
              </w:rPr>
              <w:t>/No/</w:t>
            </w:r>
          </w:p>
          <w:p w14:paraId="0FD445E3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 w:rsidRPr="003F1F2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89DF58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15708">
              <w:rPr>
                <w:rFonts w:ascii="Arial" w:hAnsi="Arial" w:cs="Arial"/>
                <w:sz w:val="20"/>
                <w:szCs w:val="20"/>
              </w:rPr>
              <w:t xml:space="preserve">ontroller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15708">
              <w:rPr>
                <w:rFonts w:ascii="Arial" w:hAnsi="Arial" w:cs="Arial"/>
                <w:sz w:val="20"/>
                <w:szCs w:val="20"/>
              </w:rPr>
              <w:t>emarks</w:t>
            </w:r>
            <w:proofErr w:type="spellEnd"/>
          </w:p>
        </w:tc>
      </w:tr>
      <w:tr w:rsidR="00CC45FC" w:rsidRPr="00596BC6" w14:paraId="092A98C9" w14:textId="77777777" w:rsidTr="00052D34">
        <w:trPr>
          <w:gridAfter w:val="1"/>
          <w:wAfter w:w="6" w:type="dxa"/>
          <w:trHeight w:val="55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69EC67" w14:textId="77777777" w:rsidR="00CC45FC" w:rsidRPr="00596BC6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9F1CF0" w14:textId="77777777" w:rsidR="00675D1E" w:rsidRPr="00675D1E" w:rsidRDefault="00675D1E" w:rsidP="00CE1A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5D1E">
              <w:rPr>
                <w:rFonts w:ascii="Arial" w:hAnsi="Arial" w:cs="Arial"/>
                <w:sz w:val="20"/>
                <w:szCs w:val="20"/>
                <w:lang w:val="en-US"/>
              </w:rPr>
              <w:t>Has the Contracting Authority fulfilled the statutory obligations related to the opening of tenders?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25DDDB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art. 86</w:t>
            </w:r>
          </w:p>
          <w:p w14:paraId="79BCFD03" w14:textId="77777777" w:rsidR="00CC45FC" w:rsidRPr="001A0865" w:rsidRDefault="00CC45FC" w:rsidP="002A4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434FDA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5B5076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1D" w:rsidRPr="009C124D" w14:paraId="3A2CC214" w14:textId="77777777" w:rsidTr="00052D34">
        <w:trPr>
          <w:gridAfter w:val="1"/>
          <w:wAfter w:w="6" w:type="dxa"/>
          <w:trHeight w:val="13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34094C" w14:textId="77777777" w:rsidR="0064651D" w:rsidRPr="00596BC6" w:rsidRDefault="0064651D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557DE0" w14:textId="77777777" w:rsidR="00C21918" w:rsidRPr="00980C82" w:rsidRDefault="00C21918" w:rsidP="005975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1918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</w:t>
            </w:r>
            <w:r w:rsidR="00980C82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C21918">
              <w:rPr>
                <w:rFonts w:ascii="Arial" w:hAnsi="Arial" w:cs="Arial"/>
                <w:sz w:val="20"/>
                <w:szCs w:val="20"/>
                <w:lang w:val="en-US"/>
              </w:rPr>
              <w:t xml:space="preserve">ontracting </w:t>
            </w:r>
            <w:r w:rsidR="00980C82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C21918">
              <w:rPr>
                <w:rFonts w:ascii="Arial" w:hAnsi="Arial" w:cs="Arial"/>
                <w:sz w:val="20"/>
                <w:szCs w:val="20"/>
                <w:lang w:val="en-US"/>
              </w:rPr>
              <w:t>uthority properly applied the "reverse pr</w:t>
            </w:r>
            <w:r w:rsidR="00CF149C">
              <w:rPr>
                <w:rFonts w:ascii="Arial" w:hAnsi="Arial" w:cs="Arial"/>
                <w:sz w:val="20"/>
                <w:szCs w:val="20"/>
                <w:lang w:val="en-US"/>
              </w:rPr>
              <w:t xml:space="preserve">ocedure" </w:t>
            </w:r>
            <w:r w:rsidR="005975A8">
              <w:rPr>
                <w:rFonts w:ascii="Arial" w:hAnsi="Arial" w:cs="Arial"/>
                <w:sz w:val="20"/>
                <w:szCs w:val="20"/>
                <w:lang w:val="en-US"/>
              </w:rPr>
              <w:t>described</w:t>
            </w:r>
            <w:r w:rsidR="00CF149C">
              <w:rPr>
                <w:rFonts w:ascii="Arial" w:hAnsi="Arial" w:cs="Arial"/>
                <w:sz w:val="20"/>
                <w:szCs w:val="20"/>
                <w:lang w:val="en-US"/>
              </w:rPr>
              <w:t xml:space="preserve"> in Article</w:t>
            </w:r>
            <w:r w:rsidRPr="00C2191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0C82" w:rsidRPr="00980C82">
              <w:rPr>
                <w:rFonts w:ascii="Arial" w:hAnsi="Arial" w:cs="Arial"/>
                <w:sz w:val="20"/>
                <w:szCs w:val="20"/>
                <w:lang w:val="en-US"/>
              </w:rPr>
              <w:t xml:space="preserve">24aa </w:t>
            </w:r>
            <w:r w:rsidR="00CF149C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980C82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CAEF57" w14:textId="77777777" w:rsidR="0064651D" w:rsidRPr="009C124D" w:rsidRDefault="0064651D" w:rsidP="00BA0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24 aa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4CA4D6" w14:textId="77777777" w:rsidR="0064651D" w:rsidRPr="009C124D" w:rsidRDefault="0064651D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5C837B" w14:textId="77777777" w:rsidR="0064651D" w:rsidRPr="009C124D" w:rsidRDefault="0064651D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FC" w:rsidRPr="000B766D" w14:paraId="459A7F5F" w14:textId="77777777" w:rsidTr="00052D34">
        <w:trPr>
          <w:gridAfter w:val="1"/>
          <w:wAfter w:w="6" w:type="dxa"/>
          <w:trHeight w:val="13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1E3C2D" w14:textId="77777777" w:rsidR="00CC45FC" w:rsidRPr="00596BC6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F76C0E" w14:textId="77777777" w:rsidR="008C3E9F" w:rsidRPr="008C3E9F" w:rsidRDefault="008C3E9F" w:rsidP="008C3E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3E9F">
              <w:rPr>
                <w:rFonts w:ascii="Arial" w:hAnsi="Arial" w:cs="Arial"/>
                <w:sz w:val="20"/>
                <w:szCs w:val="20"/>
                <w:lang w:val="en-US"/>
              </w:rPr>
              <w:t xml:space="preserve">Have all the tenders / requests to participate been submitted within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deadline</w:t>
            </w:r>
            <w:r w:rsidRPr="008C3E9F">
              <w:rPr>
                <w:rFonts w:ascii="Arial" w:hAnsi="Arial" w:cs="Arial"/>
                <w:sz w:val="20"/>
                <w:szCs w:val="20"/>
                <w:lang w:val="en-US"/>
              </w:rPr>
              <w:t xml:space="preserve"> stipulated in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8C3E9F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F92987" w14:textId="77777777" w:rsidR="00CC45FC" w:rsidRPr="009A58C5" w:rsidRDefault="00CC45FC" w:rsidP="00BA08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6BC6">
              <w:rPr>
                <w:rFonts w:ascii="Arial" w:hAnsi="Arial" w:cs="Arial"/>
                <w:sz w:val="20"/>
                <w:szCs w:val="20"/>
                <w:lang w:val="en-US"/>
              </w:rPr>
              <w:t xml:space="preserve">art. 43, art. 49, art. 52, art. 56, art. 60c, art. 60e, art. 64, art. 73, art. 76, 104 e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BB1515" w14:textId="77777777" w:rsidR="00CC45FC" w:rsidRPr="009A58C5" w:rsidRDefault="00CC45FC" w:rsidP="00D332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2495FA" w14:textId="77777777" w:rsidR="00CC45FC" w:rsidRPr="009C124D" w:rsidRDefault="00CC45FC" w:rsidP="00D332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C45FC" w:rsidRPr="00596BC6" w14:paraId="05FC4DEE" w14:textId="77777777" w:rsidTr="00052D34">
        <w:trPr>
          <w:gridAfter w:val="1"/>
          <w:wAfter w:w="6" w:type="dxa"/>
          <w:trHeight w:val="52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153A8C" w14:textId="77777777" w:rsidR="00CC45FC" w:rsidRPr="00642377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74014C" w14:textId="77777777" w:rsidR="00B859C8" w:rsidRPr="00B859C8" w:rsidRDefault="00B859C8" w:rsidP="005535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59C8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</w:t>
            </w:r>
            <w:r w:rsidR="0089403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894034" w:rsidRPr="00C21918">
              <w:rPr>
                <w:rFonts w:ascii="Arial" w:hAnsi="Arial" w:cs="Arial"/>
                <w:sz w:val="20"/>
                <w:szCs w:val="20"/>
                <w:lang w:val="en-US"/>
              </w:rPr>
              <w:t xml:space="preserve">ontracting </w:t>
            </w:r>
            <w:r w:rsidR="0089403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894034" w:rsidRPr="00C21918">
              <w:rPr>
                <w:rFonts w:ascii="Arial" w:hAnsi="Arial" w:cs="Arial"/>
                <w:sz w:val="20"/>
                <w:szCs w:val="20"/>
                <w:lang w:val="en-US"/>
              </w:rPr>
              <w:t xml:space="preserve">uthority </w:t>
            </w:r>
            <w:r w:rsidRPr="00B859C8">
              <w:rPr>
                <w:rFonts w:ascii="Arial" w:hAnsi="Arial" w:cs="Arial"/>
                <w:sz w:val="20"/>
                <w:szCs w:val="20"/>
                <w:lang w:val="en-US"/>
              </w:rPr>
              <w:t xml:space="preserve">excluded from </w:t>
            </w:r>
            <w:r w:rsidR="00894034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participation in the </w:t>
            </w:r>
            <w:r w:rsidR="00637A5A">
              <w:rPr>
                <w:rFonts w:ascii="Arial" w:hAnsi="Arial" w:cs="Arial"/>
                <w:sz w:val="20"/>
                <w:szCs w:val="20"/>
                <w:lang w:val="en-US"/>
              </w:rPr>
              <w:t>public procurement procedure</w:t>
            </w:r>
            <w:r w:rsidRPr="00B859C8">
              <w:rPr>
                <w:rFonts w:ascii="Arial" w:hAnsi="Arial" w:cs="Arial"/>
                <w:sz w:val="20"/>
                <w:szCs w:val="20"/>
                <w:lang w:val="en-US"/>
              </w:rPr>
              <w:t xml:space="preserve"> contractors who were subject</w:t>
            </w:r>
            <w:r w:rsidR="00894034">
              <w:rPr>
                <w:rFonts w:ascii="Arial" w:hAnsi="Arial" w:cs="Arial"/>
                <w:sz w:val="20"/>
                <w:szCs w:val="20"/>
                <w:lang w:val="en-US"/>
              </w:rPr>
              <w:t xml:space="preserve">ed to exclusion under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B859C8">
              <w:rPr>
                <w:rFonts w:ascii="Arial" w:hAnsi="Arial" w:cs="Arial"/>
                <w:sz w:val="20"/>
                <w:szCs w:val="20"/>
                <w:lang w:val="en-US"/>
              </w:rPr>
              <w:t xml:space="preserve"> and in case of the existence of optional grounds for exclusion provided by the </w:t>
            </w:r>
            <w:r w:rsidR="00894034" w:rsidRPr="00894034">
              <w:rPr>
                <w:rFonts w:ascii="Arial" w:hAnsi="Arial" w:cs="Arial"/>
                <w:sz w:val="20"/>
                <w:szCs w:val="20"/>
                <w:lang w:val="en-US"/>
              </w:rPr>
              <w:t>Contracting Authority</w:t>
            </w:r>
            <w:r w:rsidRPr="00B859C8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62A4CA" w14:textId="77777777" w:rsidR="00CC45FC" w:rsidRPr="001A0865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9A58C5">
              <w:rPr>
                <w:rFonts w:ascii="Arial" w:hAnsi="Arial" w:cs="Arial"/>
                <w:sz w:val="20"/>
                <w:szCs w:val="20"/>
              </w:rPr>
              <w:t xml:space="preserve">art. 24 </w:t>
            </w:r>
            <w:proofErr w:type="spellStart"/>
            <w:r w:rsidR="00A16DC8">
              <w:rPr>
                <w:rFonts w:ascii="Arial" w:hAnsi="Arial" w:cs="Arial"/>
                <w:sz w:val="20"/>
                <w:szCs w:val="20"/>
              </w:rPr>
              <w:t>section</w:t>
            </w:r>
            <w:proofErr w:type="spellEnd"/>
            <w:r w:rsidRPr="009A58C5">
              <w:rPr>
                <w:rFonts w:ascii="Arial" w:hAnsi="Arial" w:cs="Arial"/>
                <w:sz w:val="20"/>
                <w:szCs w:val="20"/>
              </w:rPr>
              <w:t xml:space="preserve"> 1, 5, 6, 7, 8, 9, 10 </w:t>
            </w:r>
            <w:r w:rsidR="00A16DC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9A58C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58ADAD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BACF3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F6BDB8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D914B6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FC" w:rsidRPr="00596BC6" w14:paraId="3DFC641D" w14:textId="77777777" w:rsidTr="00052D34">
        <w:trPr>
          <w:gridAfter w:val="1"/>
          <w:wAfter w:w="6" w:type="dxa"/>
          <w:trHeight w:val="52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4665B3" w14:textId="77777777" w:rsidR="00CC45FC" w:rsidRPr="00596BC6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B84D63" w14:textId="77777777" w:rsidR="00A903CA" w:rsidRPr="00A903CA" w:rsidRDefault="00A903CA" w:rsidP="00A903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3CA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C21918">
              <w:rPr>
                <w:rFonts w:ascii="Arial" w:hAnsi="Arial" w:cs="Arial"/>
                <w:sz w:val="20"/>
                <w:szCs w:val="20"/>
                <w:lang w:val="en-US"/>
              </w:rPr>
              <w:t xml:space="preserve">ontracting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C21918">
              <w:rPr>
                <w:rFonts w:ascii="Arial" w:hAnsi="Arial" w:cs="Arial"/>
                <w:sz w:val="20"/>
                <w:szCs w:val="20"/>
                <w:lang w:val="en-US"/>
              </w:rPr>
              <w:t xml:space="preserve">uthority </w:t>
            </w:r>
            <w:r w:rsidRPr="00A903CA">
              <w:rPr>
                <w:rFonts w:ascii="Arial" w:hAnsi="Arial" w:cs="Arial"/>
                <w:sz w:val="20"/>
                <w:szCs w:val="20"/>
                <w:lang w:val="en-US"/>
              </w:rPr>
              <w:t>assessed the contractors in terms of meeting the cond</w:t>
            </w:r>
            <w:r w:rsidR="00163115">
              <w:rPr>
                <w:rFonts w:ascii="Arial" w:hAnsi="Arial" w:cs="Arial"/>
                <w:sz w:val="20"/>
                <w:szCs w:val="20"/>
                <w:lang w:val="en-US"/>
              </w:rPr>
              <w:t>itions for participation in the</w:t>
            </w:r>
            <w:r w:rsidR="00163115" w:rsidRPr="00163115">
              <w:rPr>
                <w:rFonts w:ascii="Arial" w:hAnsi="Arial" w:cs="Arial"/>
                <w:sz w:val="20"/>
                <w:szCs w:val="20"/>
                <w:lang w:val="en-US"/>
              </w:rPr>
              <w:t xml:space="preserve"> public procurement procedure</w:t>
            </w:r>
            <w:r w:rsidRPr="00A903CA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377D7BC6" w14:textId="77777777" w:rsidR="00CC45FC" w:rsidRPr="00A903CA" w:rsidRDefault="00A903CA" w:rsidP="005535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3CA">
              <w:rPr>
                <w:rFonts w:ascii="Arial" w:hAnsi="Arial" w:cs="Arial"/>
                <w:sz w:val="20"/>
                <w:szCs w:val="20"/>
                <w:lang w:val="en-US"/>
              </w:rPr>
              <w:t xml:space="preserve">(Including whether the contractor who submitted the most </w:t>
            </w:r>
            <w:r w:rsidR="00460126" w:rsidRPr="00460126">
              <w:rPr>
                <w:rFonts w:ascii="Arial" w:hAnsi="Arial" w:cs="Arial"/>
                <w:sz w:val="20"/>
                <w:szCs w:val="20"/>
                <w:lang w:val="en-US"/>
              </w:rPr>
              <w:t>beneficial</w:t>
            </w:r>
            <w:r w:rsidRPr="00A903CA">
              <w:rPr>
                <w:rFonts w:ascii="Arial" w:hAnsi="Arial" w:cs="Arial"/>
                <w:sz w:val="20"/>
                <w:szCs w:val="20"/>
                <w:lang w:val="en-US"/>
              </w:rPr>
              <w:t xml:space="preserve"> tender and who was not subject</w:t>
            </w:r>
            <w:r w:rsidR="00931208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Pr="00A903CA">
              <w:rPr>
                <w:rFonts w:ascii="Arial" w:hAnsi="Arial" w:cs="Arial"/>
                <w:sz w:val="20"/>
                <w:szCs w:val="20"/>
                <w:lang w:val="en-US"/>
              </w:rPr>
              <w:t xml:space="preserve"> to exclusion </w:t>
            </w:r>
            <w:r w:rsidR="00931208" w:rsidRPr="00931208">
              <w:rPr>
                <w:rFonts w:ascii="Arial" w:hAnsi="Arial" w:cs="Arial"/>
                <w:sz w:val="20"/>
                <w:szCs w:val="20"/>
                <w:lang w:val="en-US"/>
              </w:rPr>
              <w:t xml:space="preserve">was excluded </w:t>
            </w:r>
            <w:r w:rsidRPr="00A903CA"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  <w:r w:rsidR="00931208" w:rsidRPr="00A903CA">
              <w:rPr>
                <w:rFonts w:ascii="Arial" w:hAnsi="Arial" w:cs="Arial"/>
                <w:sz w:val="20"/>
                <w:szCs w:val="20"/>
                <w:lang w:val="en-US"/>
              </w:rPr>
              <w:t xml:space="preserve">whether </w:t>
            </w:r>
            <w:r w:rsidR="00460126" w:rsidRPr="00460126">
              <w:rPr>
                <w:rFonts w:ascii="Arial" w:hAnsi="Arial" w:cs="Arial"/>
                <w:sz w:val="20"/>
                <w:szCs w:val="20"/>
                <w:lang w:val="en-US"/>
              </w:rPr>
              <w:t xml:space="preserve">the tender of </w:t>
            </w:r>
            <w:r w:rsidR="00340E7A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460126" w:rsidRPr="00460126">
              <w:rPr>
                <w:rFonts w:ascii="Arial" w:hAnsi="Arial" w:cs="Arial"/>
                <w:sz w:val="20"/>
                <w:szCs w:val="20"/>
                <w:lang w:val="en-US"/>
              </w:rPr>
              <w:t xml:space="preserve">contractor who was </w:t>
            </w:r>
            <w:r w:rsidR="00C93AF7" w:rsidRPr="00A903CA">
              <w:rPr>
                <w:rFonts w:ascii="Arial" w:hAnsi="Arial" w:cs="Arial"/>
                <w:sz w:val="20"/>
                <w:szCs w:val="20"/>
                <w:lang w:val="en-US"/>
              </w:rPr>
              <w:t>subject</w:t>
            </w:r>
            <w:r w:rsidR="00C93AF7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="00C93AF7" w:rsidRPr="00A903CA">
              <w:rPr>
                <w:rFonts w:ascii="Arial" w:hAnsi="Arial" w:cs="Arial"/>
                <w:sz w:val="20"/>
                <w:szCs w:val="20"/>
                <w:lang w:val="en-US"/>
              </w:rPr>
              <w:t xml:space="preserve"> to exclusion </w:t>
            </w:r>
            <w:r w:rsidR="00EB0587">
              <w:rPr>
                <w:rFonts w:ascii="Arial" w:hAnsi="Arial" w:cs="Arial"/>
                <w:sz w:val="20"/>
                <w:szCs w:val="20"/>
                <w:lang w:val="en-US"/>
              </w:rPr>
              <w:t>was chosen</w:t>
            </w:r>
            <w:r w:rsidRPr="00A903C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02263B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 xml:space="preserve">art. 25, 26, 87 </w:t>
            </w:r>
            <w:proofErr w:type="spellStart"/>
            <w:r w:rsidR="00A16DC8">
              <w:rPr>
                <w:rFonts w:ascii="Arial" w:hAnsi="Arial" w:cs="Arial"/>
                <w:sz w:val="20"/>
                <w:szCs w:val="20"/>
              </w:rPr>
              <w:t>section</w:t>
            </w:r>
            <w:proofErr w:type="spellEnd"/>
            <w:r w:rsidRPr="00596BC6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A16DC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96BC6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819454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242DC3" w14:textId="77777777" w:rsidR="00CC45FC" w:rsidRPr="001A0865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FC" w:rsidRPr="000B766D" w14:paraId="497CA346" w14:textId="77777777" w:rsidTr="00052D34">
        <w:trPr>
          <w:gridAfter w:val="1"/>
          <w:wAfter w:w="6" w:type="dxa"/>
          <w:trHeight w:val="18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9970F3" w14:textId="77777777" w:rsidR="00CC45FC" w:rsidRPr="00596BC6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8EC789" w14:textId="77777777" w:rsidR="0037437B" w:rsidRPr="0037437B" w:rsidRDefault="0037437B" w:rsidP="003743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437B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Contracting Authority rejected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tenders</w:t>
            </w:r>
            <w:r w:rsidRPr="0037437B">
              <w:rPr>
                <w:rFonts w:ascii="Arial" w:hAnsi="Arial" w:cs="Arial"/>
                <w:sz w:val="20"/>
                <w:szCs w:val="20"/>
                <w:lang w:val="en-US"/>
              </w:rPr>
              <w:t xml:space="preserve"> that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were</w:t>
            </w:r>
            <w:r w:rsidRPr="0037437B">
              <w:rPr>
                <w:rFonts w:ascii="Arial" w:hAnsi="Arial" w:cs="Arial"/>
                <w:sz w:val="20"/>
                <w:szCs w:val="20"/>
                <w:lang w:val="en-US"/>
              </w:rPr>
              <w:t xml:space="preserve"> subject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Pr="0037437B">
              <w:rPr>
                <w:rFonts w:ascii="Arial" w:hAnsi="Arial" w:cs="Arial"/>
                <w:sz w:val="20"/>
                <w:szCs w:val="20"/>
                <w:lang w:val="en-US"/>
              </w:rPr>
              <w:t xml:space="preserve"> to rejection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under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37437B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5B89A185" w14:textId="77777777" w:rsidR="00CC45FC" w:rsidRPr="0037437B" w:rsidRDefault="0037437B" w:rsidP="00340E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437B">
              <w:rPr>
                <w:rFonts w:ascii="Arial" w:hAnsi="Arial" w:cs="Arial"/>
                <w:sz w:val="20"/>
                <w:szCs w:val="20"/>
                <w:lang w:val="en-US"/>
              </w:rPr>
              <w:t xml:space="preserve">(Including whether the most </w:t>
            </w:r>
            <w:r w:rsidR="00C93AF7" w:rsidRPr="00C93AF7">
              <w:rPr>
                <w:rFonts w:ascii="Arial" w:hAnsi="Arial" w:cs="Arial"/>
                <w:sz w:val="20"/>
                <w:szCs w:val="20"/>
                <w:lang w:val="en-US"/>
              </w:rPr>
              <w:t xml:space="preserve">beneficial tender </w:t>
            </w:r>
            <w:r w:rsidRPr="0037437B">
              <w:rPr>
                <w:rFonts w:ascii="Arial" w:hAnsi="Arial" w:cs="Arial"/>
                <w:sz w:val="20"/>
                <w:szCs w:val="20"/>
                <w:lang w:val="en-US"/>
              </w:rPr>
              <w:t xml:space="preserve">was rejected or </w:t>
            </w:r>
            <w:r w:rsidR="00C93AF7" w:rsidRPr="00A903CA">
              <w:rPr>
                <w:rFonts w:ascii="Arial" w:hAnsi="Arial" w:cs="Arial"/>
                <w:sz w:val="20"/>
                <w:szCs w:val="20"/>
                <w:lang w:val="en-US"/>
              </w:rPr>
              <w:t xml:space="preserve">whether </w:t>
            </w:r>
            <w:r w:rsidR="00C93AF7" w:rsidRPr="00460126">
              <w:rPr>
                <w:rFonts w:ascii="Arial" w:hAnsi="Arial" w:cs="Arial"/>
                <w:sz w:val="20"/>
                <w:szCs w:val="20"/>
                <w:lang w:val="en-US"/>
              </w:rPr>
              <w:t xml:space="preserve">the tender </w:t>
            </w:r>
            <w:r w:rsidR="00C93AF7">
              <w:rPr>
                <w:rFonts w:ascii="Arial" w:hAnsi="Arial" w:cs="Arial"/>
                <w:sz w:val="20"/>
                <w:szCs w:val="20"/>
                <w:lang w:val="en-US"/>
              </w:rPr>
              <w:t>which</w:t>
            </w:r>
            <w:r w:rsidR="00C93AF7" w:rsidRPr="00460126">
              <w:rPr>
                <w:rFonts w:ascii="Arial" w:hAnsi="Arial" w:cs="Arial"/>
                <w:sz w:val="20"/>
                <w:szCs w:val="20"/>
                <w:lang w:val="en-US"/>
              </w:rPr>
              <w:t xml:space="preserve"> was </w:t>
            </w:r>
            <w:r w:rsidR="00C93AF7" w:rsidRPr="00C93AF7">
              <w:rPr>
                <w:rFonts w:ascii="Arial" w:hAnsi="Arial" w:cs="Arial"/>
                <w:sz w:val="20"/>
                <w:szCs w:val="20"/>
                <w:lang w:val="en-US"/>
              </w:rPr>
              <w:t>subjected to exclusion</w:t>
            </w:r>
            <w:r w:rsidR="00C93AF7" w:rsidRPr="004601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93AF7">
              <w:rPr>
                <w:rFonts w:ascii="Arial" w:hAnsi="Arial" w:cs="Arial"/>
                <w:sz w:val="20"/>
                <w:szCs w:val="20"/>
                <w:lang w:val="en-US"/>
              </w:rPr>
              <w:t>was chosen)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06417C" w14:textId="77777777" w:rsidR="00CC45FC" w:rsidRPr="00A16DC8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89, 90 </w:t>
            </w:r>
            <w:r w:rsidR="007D36C8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3, </w:t>
            </w:r>
            <w:r w:rsidRPr="00A16DC8">
              <w:rPr>
                <w:rFonts w:ascii="Arial" w:hAnsi="Arial" w:cs="Arial"/>
                <w:sz w:val="22"/>
                <w:szCs w:val="22"/>
                <w:lang w:val="en-US"/>
              </w:rPr>
              <w:t xml:space="preserve">art. 138c </w:t>
            </w:r>
            <w:r w:rsidR="00A16DC8" w:rsidRPr="00A16DC8">
              <w:rPr>
                <w:rFonts w:ascii="Arial" w:hAnsi="Arial" w:cs="Arial"/>
                <w:sz w:val="22"/>
                <w:szCs w:val="22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2"/>
                <w:szCs w:val="22"/>
                <w:lang w:val="en-US"/>
              </w:rPr>
              <w:t xml:space="preserve"> 1 </w:t>
            </w:r>
            <w:r w:rsidR="00A16DC8" w:rsidRPr="00A16DC8">
              <w:rPr>
                <w:rFonts w:ascii="Arial" w:hAnsi="Arial" w:cs="Arial"/>
                <w:sz w:val="22"/>
                <w:szCs w:val="22"/>
                <w:lang w:val="en-US"/>
              </w:rPr>
              <w:t>point</w:t>
            </w:r>
            <w:r w:rsidRPr="00A16DC8">
              <w:rPr>
                <w:rFonts w:ascii="Arial" w:hAnsi="Arial" w:cs="Arial"/>
                <w:sz w:val="22"/>
                <w:szCs w:val="22"/>
                <w:lang w:val="en-US"/>
              </w:rPr>
              <w:t xml:space="preserve"> 4,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138r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  <w:r w:rsidR="00DE0627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="00DE0627"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2, art. 24 </w:t>
            </w:r>
            <w:r w:rsidR="007D36C8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</w:p>
          <w:p w14:paraId="6D0B078A" w14:textId="77777777" w:rsidR="00CC45FC" w:rsidRPr="00A16DC8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2D1CA3" w14:textId="77777777" w:rsidR="00CC45FC" w:rsidRPr="00A16DC8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B07B72" w14:textId="77777777" w:rsidR="00CC45FC" w:rsidRPr="00A16DC8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45FC" w:rsidRPr="00596BC6" w14:paraId="64931CC1" w14:textId="77777777" w:rsidTr="00052D34">
        <w:trPr>
          <w:gridAfter w:val="1"/>
          <w:wAfter w:w="6" w:type="dxa"/>
          <w:trHeight w:val="27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908CC5" w14:textId="77777777" w:rsidR="00CC45FC" w:rsidRPr="00A16DC8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754153" w14:textId="77777777" w:rsidR="007A7096" w:rsidRPr="007A7096" w:rsidRDefault="007A7096" w:rsidP="007A70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096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Contracting Authority assessed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tenders</w:t>
            </w:r>
            <w:r w:rsidRPr="007A7096">
              <w:rPr>
                <w:rFonts w:ascii="Arial" w:hAnsi="Arial" w:cs="Arial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 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7A7096">
              <w:rPr>
                <w:rFonts w:ascii="Arial" w:hAnsi="Arial" w:cs="Arial"/>
                <w:sz w:val="20"/>
                <w:szCs w:val="20"/>
                <w:lang w:val="en-US"/>
              </w:rPr>
              <w:t xml:space="preserve"> (including whether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tenders</w:t>
            </w:r>
            <w:r w:rsidRPr="007A7096">
              <w:rPr>
                <w:rFonts w:ascii="Arial" w:hAnsi="Arial" w:cs="Arial"/>
                <w:sz w:val="20"/>
                <w:szCs w:val="20"/>
                <w:lang w:val="en-US"/>
              </w:rPr>
              <w:t xml:space="preserve"> were assessed on the basis of </w:t>
            </w:r>
            <w:r w:rsidR="00F30173">
              <w:rPr>
                <w:rFonts w:ascii="Arial" w:hAnsi="Arial" w:cs="Arial"/>
                <w:sz w:val="20"/>
                <w:szCs w:val="20"/>
                <w:lang w:val="en-US"/>
              </w:rPr>
              <w:t xml:space="preserve">criteria specified in the Terms </w:t>
            </w:r>
            <w:r w:rsidRPr="007A7096">
              <w:rPr>
                <w:rFonts w:ascii="Arial" w:hAnsi="Arial" w:cs="Arial"/>
                <w:sz w:val="20"/>
                <w:szCs w:val="20"/>
                <w:lang w:val="en-US"/>
              </w:rPr>
              <w:t>of Reference)?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57EC3C" w14:textId="77777777" w:rsidR="00CC45FC" w:rsidRPr="001A0865" w:rsidRDefault="00CC45FC" w:rsidP="007A69DA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 xml:space="preserve">art. 91, </w:t>
            </w:r>
            <w:r w:rsidRPr="009A58C5">
              <w:rPr>
                <w:rFonts w:ascii="Arial" w:hAnsi="Arial" w:cs="Arial"/>
                <w:sz w:val="20"/>
                <w:szCs w:val="20"/>
              </w:rPr>
              <w:t xml:space="preserve">art. 138r </w:t>
            </w:r>
            <w:proofErr w:type="spellStart"/>
            <w:r w:rsidR="00A16DC8">
              <w:rPr>
                <w:rFonts w:ascii="Arial" w:hAnsi="Arial" w:cs="Arial"/>
                <w:sz w:val="20"/>
                <w:szCs w:val="20"/>
              </w:rPr>
              <w:t>section</w:t>
            </w:r>
            <w:proofErr w:type="spellEnd"/>
            <w:r w:rsidRPr="009A58C5">
              <w:rPr>
                <w:rFonts w:ascii="Arial" w:hAnsi="Arial" w:cs="Arial"/>
                <w:sz w:val="20"/>
                <w:szCs w:val="20"/>
              </w:rPr>
              <w:t xml:space="preserve"> 3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0EA6E5" w14:textId="77777777" w:rsidR="00CC45FC" w:rsidRPr="001A0865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2564A6" w14:textId="77777777" w:rsidR="00CC45FC" w:rsidRPr="001A0865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FC" w:rsidRPr="000B766D" w14:paraId="07C67C47" w14:textId="77777777" w:rsidTr="00052D34">
        <w:trPr>
          <w:gridAfter w:val="1"/>
          <w:wAfter w:w="6" w:type="dxa"/>
          <w:trHeight w:val="33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C2FA0B" w14:textId="77777777" w:rsidR="00CC45FC" w:rsidRPr="00596BC6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FF6159" w14:textId="77777777" w:rsidR="00B74FE4" w:rsidRPr="00B74FE4" w:rsidRDefault="00B74FE4" w:rsidP="009C1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</w:t>
            </w:r>
            <w:r w:rsidRPr="00B74FE4">
              <w:rPr>
                <w:rFonts w:ascii="Arial" w:hAnsi="Arial" w:cs="Arial"/>
                <w:sz w:val="20"/>
                <w:szCs w:val="20"/>
                <w:lang w:val="en-US"/>
              </w:rPr>
              <w:t xml:space="preserve">tender </w:t>
            </w:r>
            <w:r w:rsidR="009C1FA7">
              <w:rPr>
                <w:rFonts w:ascii="Arial" w:hAnsi="Arial" w:cs="Arial"/>
                <w:sz w:val="20"/>
                <w:szCs w:val="20"/>
                <w:lang w:val="en-US"/>
              </w:rPr>
              <w:t>guarantee</w:t>
            </w:r>
            <w:r w:rsidR="009C1FA7" w:rsidRPr="00B74FE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been paid</w:t>
            </w:r>
            <w:r w:rsidRPr="00B74FE4"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B74FE4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4655CA" w14:textId="77777777" w:rsidR="00CC45FC" w:rsidRPr="00A16DC8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45, art. 64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2, art. 76 </w:t>
            </w:r>
            <w:r w:rsidR="007D36C8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3, art. 85 </w:t>
            </w:r>
            <w:r w:rsidR="007D36C8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4, art. 184</w:t>
            </w:r>
          </w:p>
          <w:p w14:paraId="49562B01" w14:textId="77777777" w:rsidR="00CC45FC" w:rsidRPr="00A16DC8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BCB2B0" w14:textId="77777777" w:rsidR="00CC45FC" w:rsidRPr="00A16DC8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1FBDF1" w14:textId="77777777" w:rsidR="00CC45FC" w:rsidRPr="00A16DC8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45FC" w:rsidRPr="00596BC6" w14:paraId="2B369CAD" w14:textId="77777777" w:rsidTr="00052D34">
        <w:trPr>
          <w:gridAfter w:val="1"/>
          <w:wAfter w:w="6" w:type="dxa"/>
          <w:trHeight w:val="24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9A6C55" w14:textId="77777777" w:rsidR="00CC45FC" w:rsidRPr="00A16DC8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3AF018" w14:textId="77777777" w:rsidR="00CC45FC" w:rsidRPr="00E568DB" w:rsidRDefault="00E568DB" w:rsidP="009C1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68DB">
              <w:rPr>
                <w:rFonts w:ascii="Arial" w:hAnsi="Arial" w:cs="Arial"/>
                <w:sz w:val="20"/>
                <w:szCs w:val="20"/>
                <w:lang w:val="en-US"/>
              </w:rPr>
              <w:t xml:space="preserve">Have </w:t>
            </w:r>
            <w:r w:rsidR="009E52F8">
              <w:rPr>
                <w:rFonts w:ascii="Arial" w:hAnsi="Arial" w:cs="Arial"/>
                <w:sz w:val="20"/>
                <w:szCs w:val="20"/>
                <w:lang w:val="en-US"/>
              </w:rPr>
              <w:t>the negotiations of</w:t>
            </w:r>
            <w:r w:rsidR="009E52F8" w:rsidRPr="00E568DB">
              <w:rPr>
                <w:rFonts w:ascii="Arial" w:hAnsi="Arial" w:cs="Arial"/>
                <w:sz w:val="20"/>
                <w:szCs w:val="20"/>
                <w:lang w:val="en-US"/>
              </w:rPr>
              <w:t xml:space="preserve"> submitted </w:t>
            </w:r>
            <w:r w:rsidR="009E52F8">
              <w:rPr>
                <w:rFonts w:ascii="Arial" w:hAnsi="Arial" w:cs="Arial"/>
                <w:sz w:val="20"/>
                <w:szCs w:val="20"/>
                <w:lang w:val="en-US"/>
              </w:rPr>
              <w:t>tenders been conducted</w:t>
            </w:r>
            <w:r w:rsidRPr="00E568DB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9E52F8">
              <w:rPr>
                <w:rFonts w:ascii="Arial" w:hAnsi="Arial" w:cs="Arial"/>
                <w:sz w:val="20"/>
                <w:szCs w:val="20"/>
                <w:lang w:val="en-US"/>
              </w:rPr>
              <w:t xml:space="preserve">have </w:t>
            </w:r>
            <w:r w:rsidRPr="00E568DB">
              <w:rPr>
                <w:rFonts w:ascii="Arial" w:hAnsi="Arial" w:cs="Arial"/>
                <w:sz w:val="20"/>
                <w:szCs w:val="20"/>
                <w:lang w:val="en-US"/>
              </w:rPr>
              <w:t xml:space="preserve">unauthorized </w:t>
            </w:r>
            <w:r w:rsidR="00BA5274" w:rsidRPr="00BA5274">
              <w:rPr>
                <w:rFonts w:ascii="Arial" w:hAnsi="Arial" w:cs="Arial"/>
                <w:sz w:val="20"/>
                <w:szCs w:val="20"/>
                <w:lang w:val="en-US"/>
              </w:rPr>
              <w:t>modifications</w:t>
            </w:r>
            <w:r w:rsidR="00BA5274">
              <w:rPr>
                <w:rFonts w:ascii="Arial" w:hAnsi="Arial" w:cs="Arial"/>
                <w:sz w:val="20"/>
                <w:szCs w:val="20"/>
                <w:lang w:val="en-US"/>
              </w:rPr>
              <w:t xml:space="preserve"> of</w:t>
            </w:r>
            <w:r w:rsidRPr="00E568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E52F8">
              <w:rPr>
                <w:rFonts w:ascii="Arial" w:hAnsi="Arial" w:cs="Arial"/>
                <w:sz w:val="20"/>
                <w:szCs w:val="20"/>
                <w:lang w:val="en-US"/>
              </w:rPr>
              <w:t>tender</w:t>
            </w:r>
            <w:r w:rsidR="00BA527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9E52F8">
              <w:rPr>
                <w:rFonts w:ascii="Arial" w:hAnsi="Arial" w:cs="Arial"/>
                <w:sz w:val="20"/>
                <w:szCs w:val="20"/>
                <w:lang w:val="en-US"/>
              </w:rPr>
              <w:t xml:space="preserve"> been made</w:t>
            </w:r>
            <w:r w:rsidRPr="00E568DB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197BD2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 xml:space="preserve">art. 87 </w:t>
            </w:r>
            <w:proofErr w:type="spellStart"/>
            <w:r w:rsidR="00A16DC8">
              <w:rPr>
                <w:rFonts w:ascii="Arial" w:hAnsi="Arial" w:cs="Arial"/>
                <w:sz w:val="20"/>
                <w:szCs w:val="20"/>
              </w:rPr>
              <w:t>section</w:t>
            </w:r>
            <w:proofErr w:type="spellEnd"/>
            <w:r w:rsidRPr="00596BC6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  <w:p w14:paraId="07AFFC7C" w14:textId="77777777" w:rsidR="00CC45FC" w:rsidRPr="00596BC6" w:rsidRDefault="00CC45FC" w:rsidP="00BA0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75E8AF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6C2791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FC" w:rsidRPr="000B766D" w14:paraId="7EAA0206" w14:textId="77777777" w:rsidTr="00052D34">
        <w:trPr>
          <w:gridAfter w:val="1"/>
          <w:wAfter w:w="6" w:type="dxa"/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2558C2" w14:textId="77777777" w:rsidR="00CC45FC" w:rsidRPr="00596BC6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CB085B" w14:textId="77777777" w:rsidR="00D064D3" w:rsidRPr="00D064D3" w:rsidRDefault="00D064D3" w:rsidP="007260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64D3"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r w:rsidR="009F4FA2">
              <w:rPr>
                <w:rFonts w:ascii="Arial" w:hAnsi="Arial" w:cs="Arial"/>
                <w:sz w:val="20"/>
                <w:szCs w:val="20"/>
                <w:lang w:val="en-US"/>
              </w:rPr>
              <w:t>case</w:t>
            </w:r>
            <w:r w:rsidRPr="00D064D3">
              <w:rPr>
                <w:rFonts w:ascii="Arial" w:hAnsi="Arial" w:cs="Arial"/>
                <w:sz w:val="20"/>
                <w:szCs w:val="20"/>
                <w:lang w:val="en-US"/>
              </w:rPr>
              <w:t xml:space="preserve"> of mistake</w:t>
            </w:r>
            <w:r w:rsidR="009F4FA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064D3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</w:t>
            </w:r>
            <w:r w:rsidR="009F4FA2">
              <w:rPr>
                <w:rFonts w:ascii="Arial" w:hAnsi="Arial" w:cs="Arial"/>
                <w:sz w:val="20"/>
                <w:szCs w:val="20"/>
                <w:lang w:val="en-US"/>
              </w:rPr>
              <w:t>tenders</w:t>
            </w:r>
            <w:r w:rsidRPr="00D064D3">
              <w:rPr>
                <w:rFonts w:ascii="Arial" w:hAnsi="Arial" w:cs="Arial"/>
                <w:sz w:val="20"/>
                <w:szCs w:val="20"/>
                <w:lang w:val="en-US"/>
              </w:rPr>
              <w:t xml:space="preserve"> or suspicion of </w:t>
            </w:r>
            <w:r w:rsidR="007260D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064D3">
              <w:rPr>
                <w:rFonts w:ascii="Arial" w:hAnsi="Arial" w:cs="Arial"/>
                <w:sz w:val="20"/>
                <w:szCs w:val="20"/>
                <w:lang w:val="en-US"/>
              </w:rPr>
              <w:t xml:space="preserve"> abnormally low price - did the </w:t>
            </w:r>
            <w:r w:rsidR="009F4FA2" w:rsidRPr="007A7096">
              <w:rPr>
                <w:rFonts w:ascii="Arial" w:hAnsi="Arial" w:cs="Arial"/>
                <w:sz w:val="20"/>
                <w:szCs w:val="20"/>
                <w:lang w:val="en-US"/>
              </w:rPr>
              <w:t xml:space="preserve">Contracting Authority </w:t>
            </w:r>
            <w:r w:rsidR="007260D4">
              <w:rPr>
                <w:rFonts w:ascii="Arial" w:hAnsi="Arial" w:cs="Arial"/>
                <w:sz w:val="20"/>
                <w:szCs w:val="20"/>
                <w:lang w:val="en-US"/>
              </w:rPr>
              <w:t xml:space="preserve">satisfy the </w:t>
            </w:r>
            <w:r w:rsidRPr="00D064D3">
              <w:rPr>
                <w:rFonts w:ascii="Arial" w:hAnsi="Arial" w:cs="Arial"/>
                <w:sz w:val="20"/>
                <w:szCs w:val="20"/>
                <w:lang w:val="en-US"/>
              </w:rPr>
              <w:t>statutory obligations?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0C6AE5" w14:textId="77777777" w:rsidR="00CC45FC" w:rsidRPr="00A16DC8" w:rsidDel="007210F2" w:rsidRDefault="00CC45FC" w:rsidP="003B6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87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2, art.  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point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4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7, art. 90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1, 1 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6D92E1" w14:textId="77777777" w:rsidR="00CC45FC" w:rsidRPr="00A16DC8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A8AAB7" w14:textId="77777777" w:rsidR="00CC45FC" w:rsidRPr="00A16DC8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45FC" w:rsidRPr="00596BC6" w14:paraId="62C9EDCC" w14:textId="77777777" w:rsidTr="00052D34">
        <w:trPr>
          <w:gridAfter w:val="1"/>
          <w:wAfter w:w="6" w:type="dxa"/>
          <w:trHeight w:val="5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1C8E53" w14:textId="77777777" w:rsidR="00CC45FC" w:rsidRPr="00A16DC8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8CE097" w14:textId="77777777" w:rsidR="003616A0" w:rsidRPr="003616A0" w:rsidRDefault="003616A0" w:rsidP="00314C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6A0">
              <w:rPr>
                <w:rFonts w:ascii="Arial" w:hAnsi="Arial" w:cs="Arial"/>
                <w:sz w:val="20"/>
                <w:szCs w:val="20"/>
                <w:lang w:val="en-US"/>
              </w:rPr>
              <w:t>In case of occurrence of the circumstances referred to in Art</w:t>
            </w:r>
            <w:r w:rsidR="00C66B6B">
              <w:rPr>
                <w:rFonts w:ascii="Arial" w:hAnsi="Arial" w:cs="Arial"/>
                <w:sz w:val="20"/>
                <w:szCs w:val="20"/>
                <w:lang w:val="en-US"/>
              </w:rPr>
              <w:t>icle</w:t>
            </w:r>
            <w:r w:rsidRPr="003616A0">
              <w:rPr>
                <w:rFonts w:ascii="Arial" w:hAnsi="Arial" w:cs="Arial"/>
                <w:sz w:val="20"/>
                <w:szCs w:val="20"/>
                <w:lang w:val="en-US"/>
              </w:rPr>
              <w:t xml:space="preserve"> 26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C66B6B" w:rsidRPr="00C66B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616A0">
              <w:rPr>
                <w:rFonts w:ascii="Arial" w:hAnsi="Arial" w:cs="Arial"/>
                <w:sz w:val="20"/>
                <w:szCs w:val="20"/>
                <w:lang w:val="en-US"/>
              </w:rPr>
              <w:t xml:space="preserve">3 and 4 of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3616A0">
              <w:rPr>
                <w:rFonts w:ascii="Arial" w:hAnsi="Arial" w:cs="Arial"/>
                <w:sz w:val="20"/>
                <w:szCs w:val="20"/>
                <w:lang w:val="en-US"/>
              </w:rPr>
              <w:t xml:space="preserve"> - did the </w:t>
            </w:r>
            <w:r w:rsidR="00D17049" w:rsidRPr="007A7096">
              <w:rPr>
                <w:rFonts w:ascii="Arial" w:hAnsi="Arial" w:cs="Arial"/>
                <w:sz w:val="20"/>
                <w:szCs w:val="20"/>
                <w:lang w:val="en-US"/>
              </w:rPr>
              <w:t>Contracting Authority</w:t>
            </w:r>
            <w:r w:rsidRPr="003616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17049">
              <w:rPr>
                <w:rFonts w:ascii="Arial" w:hAnsi="Arial" w:cs="Arial"/>
                <w:sz w:val="20"/>
                <w:szCs w:val="20"/>
                <w:lang w:val="en-US"/>
              </w:rPr>
              <w:t>satisfy</w:t>
            </w:r>
            <w:r w:rsidRPr="003616A0">
              <w:rPr>
                <w:rFonts w:ascii="Arial" w:hAnsi="Arial" w:cs="Arial"/>
                <w:sz w:val="20"/>
                <w:szCs w:val="20"/>
                <w:lang w:val="en-US"/>
              </w:rPr>
              <w:t xml:space="preserve"> the statutory obligations?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90E3E9" w14:textId="77777777" w:rsidR="00CC45FC" w:rsidRPr="00596BC6" w:rsidDel="007210F2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 xml:space="preserve">art. 26 </w:t>
            </w:r>
            <w:proofErr w:type="spellStart"/>
            <w:r w:rsidR="00A16DC8">
              <w:rPr>
                <w:rFonts w:ascii="Arial" w:hAnsi="Arial" w:cs="Arial"/>
                <w:sz w:val="20"/>
                <w:szCs w:val="20"/>
              </w:rPr>
              <w:t>section</w:t>
            </w:r>
            <w:proofErr w:type="spellEnd"/>
            <w:r w:rsidRPr="00596BC6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, 3a </w:t>
            </w:r>
            <w:r w:rsidR="00A16DC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96B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844095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AE4CED" w14:textId="77777777" w:rsidR="00CC45FC" w:rsidRPr="001A0865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FC" w:rsidRPr="00596BC6" w14:paraId="267A27DE" w14:textId="77777777" w:rsidTr="00052D34">
        <w:trPr>
          <w:gridAfter w:val="1"/>
          <w:wAfter w:w="6" w:type="dxa"/>
          <w:trHeight w:val="5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B492CF" w14:textId="77777777" w:rsidR="00CC45FC" w:rsidRPr="00596BC6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70F806" w14:textId="77777777" w:rsidR="009D03AE" w:rsidRPr="009D03AE" w:rsidRDefault="009D03AE" w:rsidP="00364C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3AE">
              <w:rPr>
                <w:rFonts w:ascii="Arial" w:hAnsi="Arial" w:cs="Arial"/>
                <w:sz w:val="20"/>
                <w:szCs w:val="20"/>
                <w:lang w:val="en-US"/>
              </w:rPr>
              <w:t>Have there been grounds for annulment</w:t>
            </w:r>
            <w:r w:rsidR="00663E5D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</w:t>
            </w:r>
            <w:r w:rsidR="00663E5D" w:rsidRPr="00663E5D">
              <w:rPr>
                <w:rFonts w:ascii="Arial" w:hAnsi="Arial" w:cs="Arial"/>
                <w:sz w:val="20"/>
                <w:szCs w:val="20"/>
                <w:lang w:val="en-US"/>
              </w:rPr>
              <w:t>public procurement procedure</w:t>
            </w:r>
            <w:r w:rsidRPr="009D03AE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E7DC84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art. 93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0381BB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94AB3E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45FC" w:rsidRPr="00596BC6" w14:paraId="6D10B3A4" w14:textId="77777777" w:rsidTr="00052D34">
        <w:trPr>
          <w:gridAfter w:val="1"/>
          <w:wAfter w:w="6" w:type="dxa"/>
          <w:trHeight w:val="62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5827EC" w14:textId="77777777" w:rsidR="00CC45FC" w:rsidRPr="00596BC6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004C05" w14:textId="77777777" w:rsidR="00870D26" w:rsidRPr="00870D26" w:rsidRDefault="00870D26" w:rsidP="009C1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D26">
              <w:rPr>
                <w:rFonts w:ascii="Arial" w:hAnsi="Arial" w:cs="Arial"/>
                <w:sz w:val="20"/>
                <w:szCs w:val="20"/>
                <w:lang w:val="en-US"/>
              </w:rPr>
              <w:t xml:space="preserve">Is there </w:t>
            </w:r>
            <w:r w:rsidR="009C1FA7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9C1FA7" w:rsidRPr="00870D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70D26">
              <w:rPr>
                <w:rFonts w:ascii="Arial" w:hAnsi="Arial" w:cs="Arial"/>
                <w:sz w:val="20"/>
                <w:szCs w:val="20"/>
                <w:lang w:val="en-US"/>
              </w:rPr>
              <w:t xml:space="preserve">protocol from the </w:t>
            </w:r>
            <w:r w:rsidR="00B912EF" w:rsidRPr="00B912EF">
              <w:rPr>
                <w:rFonts w:ascii="Arial" w:hAnsi="Arial" w:cs="Arial"/>
                <w:sz w:val="20"/>
                <w:szCs w:val="20"/>
                <w:lang w:val="en-US"/>
              </w:rPr>
              <w:t>public procurement procedure</w:t>
            </w:r>
            <w:r w:rsidRPr="00870D26">
              <w:rPr>
                <w:rFonts w:ascii="Arial" w:hAnsi="Arial" w:cs="Arial"/>
                <w:sz w:val="20"/>
                <w:szCs w:val="20"/>
                <w:lang w:val="en-US"/>
              </w:rPr>
              <w:t xml:space="preserve"> and does it contain all the required data and </w:t>
            </w:r>
            <w:r w:rsidR="00B912EF">
              <w:rPr>
                <w:rFonts w:ascii="Arial" w:hAnsi="Arial" w:cs="Arial"/>
                <w:sz w:val="20"/>
                <w:szCs w:val="20"/>
                <w:lang w:val="en-US"/>
              </w:rPr>
              <w:t>is it</w:t>
            </w:r>
            <w:r w:rsidRPr="00870D26">
              <w:rPr>
                <w:rFonts w:ascii="Arial" w:hAnsi="Arial" w:cs="Arial"/>
                <w:sz w:val="20"/>
                <w:szCs w:val="20"/>
                <w:lang w:val="en-US"/>
              </w:rPr>
              <w:t xml:space="preserve"> signed by authorized persons?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713A00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art. 96, art. 97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CAF835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A0B370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A8" w:rsidRPr="00596BC6" w14:paraId="71E672A6" w14:textId="77777777" w:rsidTr="00052D34">
        <w:trPr>
          <w:gridAfter w:val="1"/>
          <w:wAfter w:w="6" w:type="dxa"/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C88042" w14:textId="77777777" w:rsidR="00AC26A8" w:rsidRPr="00EC6587" w:rsidRDefault="00870D26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587">
              <w:rPr>
                <w:rFonts w:ascii="Arial" w:hAnsi="Arial" w:cs="Arial"/>
                <w:sz w:val="20"/>
                <w:szCs w:val="20"/>
                <w:lang w:val="en-US"/>
              </w:rPr>
              <w:t>Questions</w:t>
            </w:r>
            <w:r w:rsidR="00AC26A8" w:rsidRPr="00EC6587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="00EC6587" w:rsidRPr="00EC6587">
              <w:rPr>
                <w:rFonts w:ascii="Arial" w:hAnsi="Arial" w:cs="Arial"/>
                <w:sz w:val="20"/>
                <w:szCs w:val="20"/>
                <w:lang w:val="en-US"/>
              </w:rPr>
              <w:t>selection of the most beneficial</w:t>
            </w:r>
            <w:r w:rsidR="00EC6587">
              <w:rPr>
                <w:rFonts w:ascii="Arial" w:hAnsi="Arial" w:cs="Arial"/>
                <w:sz w:val="20"/>
                <w:szCs w:val="20"/>
                <w:lang w:val="en-US"/>
              </w:rPr>
              <w:t xml:space="preserve"> tender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ED2A30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693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782E7B" w14:textId="77777777" w:rsidR="00AC26A8" w:rsidRPr="003F1F2D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F2D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3F1F2D">
              <w:rPr>
                <w:rFonts w:ascii="Arial" w:hAnsi="Arial" w:cs="Arial"/>
                <w:sz w:val="20"/>
                <w:szCs w:val="20"/>
              </w:rPr>
              <w:t>/No/</w:t>
            </w:r>
          </w:p>
          <w:p w14:paraId="689C039E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 w:rsidRPr="003F1F2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43A38F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15708">
              <w:rPr>
                <w:rFonts w:ascii="Arial" w:hAnsi="Arial" w:cs="Arial"/>
                <w:sz w:val="20"/>
                <w:szCs w:val="20"/>
              </w:rPr>
              <w:t xml:space="preserve">ontroller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15708">
              <w:rPr>
                <w:rFonts w:ascii="Arial" w:hAnsi="Arial" w:cs="Arial"/>
                <w:sz w:val="20"/>
                <w:szCs w:val="20"/>
              </w:rPr>
              <w:t>emarks</w:t>
            </w:r>
            <w:proofErr w:type="spellEnd"/>
          </w:p>
        </w:tc>
      </w:tr>
      <w:tr w:rsidR="00CC45FC" w:rsidRPr="00596BC6" w14:paraId="120D7C70" w14:textId="77777777" w:rsidTr="00052D34">
        <w:trPr>
          <w:gridAfter w:val="1"/>
          <w:wAfter w:w="6" w:type="dxa"/>
          <w:trHeight w:val="48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C93202" w14:textId="77777777" w:rsidR="00CC45FC" w:rsidRPr="00596BC6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903930" w14:textId="77777777" w:rsidR="003B3F23" w:rsidRPr="003B3F23" w:rsidRDefault="003B3F23" w:rsidP="00BA08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3F23">
              <w:rPr>
                <w:rFonts w:ascii="Arial" w:hAnsi="Arial" w:cs="Arial"/>
                <w:sz w:val="20"/>
                <w:szCs w:val="20"/>
                <w:lang w:val="en-US"/>
              </w:rPr>
              <w:t>Has the most beneficial tender been su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bmitted in 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3B3F2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EEC4B4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art. 82-84</w:t>
            </w:r>
          </w:p>
          <w:p w14:paraId="56FCCDD5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71572B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29F0F4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45FC" w:rsidRPr="000B766D" w14:paraId="65577A35" w14:textId="77777777" w:rsidTr="00052D34">
        <w:trPr>
          <w:gridAfter w:val="1"/>
          <w:wAfter w:w="6" w:type="dxa"/>
          <w:trHeight w:val="43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6B8637" w14:textId="77777777" w:rsidR="00CC45FC" w:rsidRPr="00596BC6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08C84A" w14:textId="77777777" w:rsidR="002D7655" w:rsidRPr="002D7655" w:rsidRDefault="002D7655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7655">
              <w:rPr>
                <w:rFonts w:ascii="Arial" w:hAnsi="Arial" w:cs="Arial"/>
                <w:sz w:val="20"/>
                <w:szCs w:val="20"/>
                <w:lang w:val="en-US"/>
              </w:rPr>
              <w:t>Has the most beneficial tender been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selected in 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3B3F2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F8B6B2" w14:textId="77777777" w:rsidR="00CC45FC" w:rsidRPr="009C124D" w:rsidRDefault="00CC45FC" w:rsidP="00D332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124D">
              <w:rPr>
                <w:rFonts w:ascii="Arial" w:hAnsi="Arial" w:cs="Arial"/>
                <w:sz w:val="20"/>
                <w:szCs w:val="20"/>
                <w:lang w:val="en-GB"/>
              </w:rPr>
              <w:t>art. 73f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9C124D">
              <w:rPr>
                <w:rFonts w:ascii="Arial" w:hAnsi="Arial" w:cs="Arial"/>
                <w:sz w:val="20"/>
                <w:szCs w:val="20"/>
                <w:lang w:val="en-GB"/>
              </w:rPr>
              <w:t xml:space="preserve">art. 91, art. 138r </w:t>
            </w:r>
            <w:r w:rsidR="00A16DC8">
              <w:rPr>
                <w:rFonts w:ascii="Arial" w:hAnsi="Arial" w:cs="Arial"/>
                <w:sz w:val="20"/>
                <w:szCs w:val="20"/>
                <w:lang w:val="en-GB"/>
              </w:rPr>
              <w:t>section</w:t>
            </w:r>
            <w:r w:rsidRPr="009C124D">
              <w:rPr>
                <w:rFonts w:ascii="Arial" w:hAnsi="Arial" w:cs="Arial"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858F3A" w14:textId="77777777" w:rsidR="00CC45FC" w:rsidRPr="009C124D" w:rsidRDefault="00CC45FC" w:rsidP="00D332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D45F43" w14:textId="77777777" w:rsidR="00CC45FC" w:rsidRPr="009C124D" w:rsidRDefault="00CC45FC" w:rsidP="00D332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C45FC" w:rsidRPr="00596BC6" w14:paraId="76AE22F8" w14:textId="77777777" w:rsidTr="00052D34">
        <w:trPr>
          <w:gridAfter w:val="1"/>
          <w:wAfter w:w="6" w:type="dxa"/>
          <w:cantSplit/>
          <w:trHeight w:val="3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F84088" w14:textId="77777777" w:rsidR="00CC45FC" w:rsidRPr="009C124D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D09638" w14:textId="77777777" w:rsidR="00CC45FC" w:rsidRPr="00954AE3" w:rsidRDefault="009C1FA7" w:rsidP="009C1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Has</w:t>
            </w:r>
            <w:r w:rsidRPr="00A141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41E3" w:rsidRPr="00A141E3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A141E3" w:rsidRPr="00954AE3">
              <w:rPr>
                <w:rFonts w:ascii="Arial" w:hAnsi="Arial" w:cs="Arial"/>
                <w:sz w:val="20"/>
                <w:szCs w:val="20"/>
                <w:lang w:val="en-US"/>
              </w:rPr>
              <w:t>relevant information</w:t>
            </w:r>
            <w:r w:rsidR="00A141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9742D" w:rsidRPr="0039742D">
              <w:rPr>
                <w:rFonts w:ascii="Arial" w:hAnsi="Arial" w:cs="Arial"/>
                <w:sz w:val="20"/>
                <w:szCs w:val="20"/>
                <w:lang w:val="en-US"/>
              </w:rPr>
              <w:t xml:space="preserve">of fact and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legal</w:t>
            </w:r>
            <w:r w:rsidRPr="0039742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9742D" w:rsidRPr="00954AE3">
              <w:rPr>
                <w:rFonts w:ascii="Arial" w:hAnsi="Arial" w:cs="Arial"/>
                <w:sz w:val="20"/>
                <w:szCs w:val="20"/>
                <w:lang w:val="en-US"/>
              </w:rPr>
              <w:t>grounds</w:t>
            </w:r>
            <w:r w:rsidR="0039742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41E3">
              <w:rPr>
                <w:rFonts w:ascii="Arial" w:hAnsi="Arial" w:cs="Arial"/>
                <w:sz w:val="20"/>
                <w:szCs w:val="20"/>
                <w:lang w:val="en-US"/>
              </w:rPr>
              <w:t xml:space="preserve">been </w:t>
            </w:r>
            <w:r w:rsidR="00A141E3" w:rsidRPr="00954AE3">
              <w:rPr>
                <w:rFonts w:ascii="Arial" w:hAnsi="Arial" w:cs="Arial"/>
                <w:sz w:val="20"/>
                <w:szCs w:val="20"/>
                <w:lang w:val="en-US"/>
              </w:rPr>
              <w:t xml:space="preserve">provided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A141E3" w:rsidRPr="00954AE3">
              <w:rPr>
                <w:rFonts w:ascii="Arial" w:hAnsi="Arial" w:cs="Arial"/>
                <w:sz w:val="20"/>
                <w:szCs w:val="20"/>
                <w:lang w:val="en-US"/>
              </w:rPr>
              <w:t>contractors</w:t>
            </w:r>
            <w:r w:rsidR="0039742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9742D" w:rsidRPr="00954AE3">
              <w:rPr>
                <w:rFonts w:ascii="Arial" w:hAnsi="Arial" w:cs="Arial"/>
                <w:sz w:val="20"/>
                <w:szCs w:val="20"/>
                <w:lang w:val="en-US"/>
              </w:rPr>
              <w:t>who submitted tenders</w:t>
            </w:r>
            <w:r w:rsidR="0039742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39742D" w:rsidRPr="0039742D">
              <w:rPr>
                <w:rFonts w:ascii="Arial" w:hAnsi="Arial" w:cs="Arial"/>
                <w:sz w:val="20"/>
                <w:szCs w:val="20"/>
                <w:lang w:val="en-US"/>
              </w:rPr>
              <w:t>immediately after the most beneficial tender was selected</w:t>
            </w:r>
            <w:r w:rsidR="0039742D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1FC301" w14:textId="77777777" w:rsidR="00CC45FC" w:rsidRPr="00596BC6" w:rsidRDefault="00E22538" w:rsidP="000E5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C45FC" w:rsidRPr="00596BC6">
              <w:rPr>
                <w:rFonts w:ascii="Arial" w:hAnsi="Arial" w:cs="Arial"/>
                <w:sz w:val="20"/>
                <w:szCs w:val="20"/>
              </w:rPr>
              <w:t xml:space="preserve">rt. 92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88BCFA" w14:textId="77777777" w:rsidR="00CC45FC" w:rsidRPr="00596BC6" w:rsidRDefault="00CC45FC" w:rsidP="000E5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C6A4D5" w14:textId="77777777" w:rsidR="00CC45FC" w:rsidRPr="00596BC6" w:rsidRDefault="00CC45FC" w:rsidP="000E5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A8" w:rsidRPr="00596BC6" w14:paraId="5C017DA0" w14:textId="77777777" w:rsidTr="00052D34">
        <w:trPr>
          <w:gridAfter w:val="1"/>
          <w:wAfter w:w="6" w:type="dxa"/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8068A7" w14:textId="77777777" w:rsidR="00AC26A8" w:rsidRPr="00596BC6" w:rsidRDefault="003C7377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EC6587">
              <w:rPr>
                <w:rFonts w:ascii="Arial" w:hAnsi="Arial" w:cs="Arial"/>
                <w:sz w:val="20"/>
                <w:szCs w:val="20"/>
                <w:lang w:val="en-US"/>
              </w:rPr>
              <w:t>Questions</w:t>
            </w:r>
            <w:r w:rsidR="00AC26A8" w:rsidRPr="00596BC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5E18B7">
              <w:rPr>
                <w:rFonts w:ascii="Arial" w:hAnsi="Arial" w:cs="Arial"/>
                <w:sz w:val="20"/>
                <w:szCs w:val="20"/>
              </w:rPr>
              <w:t>l</w:t>
            </w:r>
            <w:r w:rsidR="005E18B7" w:rsidRPr="005E18B7">
              <w:rPr>
                <w:rFonts w:ascii="Arial" w:hAnsi="Arial" w:cs="Arial"/>
                <w:sz w:val="20"/>
                <w:szCs w:val="20"/>
              </w:rPr>
              <w:t>egal</w:t>
            </w:r>
            <w:proofErr w:type="spellEnd"/>
            <w:r w:rsidR="005E18B7" w:rsidRPr="005E18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B7" w:rsidRPr="005E18B7">
              <w:rPr>
                <w:rFonts w:ascii="Arial" w:hAnsi="Arial" w:cs="Arial"/>
                <w:sz w:val="20"/>
                <w:szCs w:val="20"/>
              </w:rPr>
              <w:t>remedies</w:t>
            </w:r>
            <w:proofErr w:type="spellEnd"/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3B7928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693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A3A6A2" w14:textId="77777777" w:rsidR="00AC26A8" w:rsidRPr="003F1F2D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F2D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3F1F2D">
              <w:rPr>
                <w:rFonts w:ascii="Arial" w:hAnsi="Arial" w:cs="Arial"/>
                <w:sz w:val="20"/>
                <w:szCs w:val="20"/>
              </w:rPr>
              <w:t>/No/</w:t>
            </w:r>
          </w:p>
          <w:p w14:paraId="4B3C6A0B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 w:rsidRPr="003F1F2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BD15FD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15708">
              <w:rPr>
                <w:rFonts w:ascii="Arial" w:hAnsi="Arial" w:cs="Arial"/>
                <w:sz w:val="20"/>
                <w:szCs w:val="20"/>
              </w:rPr>
              <w:t xml:space="preserve">ontroller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15708">
              <w:rPr>
                <w:rFonts w:ascii="Arial" w:hAnsi="Arial" w:cs="Arial"/>
                <w:sz w:val="20"/>
                <w:szCs w:val="20"/>
              </w:rPr>
              <w:t>emarks</w:t>
            </w:r>
            <w:proofErr w:type="spellEnd"/>
          </w:p>
        </w:tc>
      </w:tr>
      <w:tr w:rsidR="00CC45FC" w:rsidRPr="00596BC6" w14:paraId="5727260D" w14:textId="77777777" w:rsidTr="00052D34">
        <w:trPr>
          <w:gridAfter w:val="1"/>
          <w:wAfter w:w="6" w:type="dxa"/>
          <w:trHeight w:val="51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3D407C" w14:textId="77777777" w:rsidR="00CC45FC" w:rsidRPr="00596BC6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DFBB54" w14:textId="77777777" w:rsidR="001216B6" w:rsidRPr="001216B6" w:rsidRDefault="006B361A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case of</w:t>
            </w:r>
            <w:r w:rsidR="001216B6" w:rsidRPr="001216B6">
              <w:rPr>
                <w:rFonts w:ascii="Arial" w:hAnsi="Arial" w:cs="Arial"/>
                <w:sz w:val="20"/>
                <w:szCs w:val="20"/>
                <w:lang w:val="en-US"/>
              </w:rPr>
              <w:t xml:space="preserve"> applying legal remedies, did the Contracting Author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ity act in 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="001216B6" w:rsidRPr="001216B6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2236AC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art. 180, 181, 182, 183</w:t>
            </w:r>
          </w:p>
          <w:p w14:paraId="5D981DF4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1FFB2" w14:textId="77777777" w:rsidR="00CC45FC" w:rsidRPr="00596BC6" w:rsidRDefault="00CC45FC" w:rsidP="00724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7B1247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78F3A0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FC" w:rsidRPr="00596BC6" w14:paraId="72DF7139" w14:textId="77777777" w:rsidTr="00052D34">
        <w:trPr>
          <w:gridAfter w:val="1"/>
          <w:wAfter w:w="6" w:type="dxa"/>
          <w:trHeight w:val="51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EBB444" w14:textId="77777777" w:rsidR="00CC45FC" w:rsidRPr="00596BC6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6F4BA0" w14:textId="77777777" w:rsidR="002C78F3" w:rsidRPr="002C78F3" w:rsidRDefault="002C78F3" w:rsidP="00CF35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78F3">
              <w:rPr>
                <w:rFonts w:ascii="Arial" w:hAnsi="Arial" w:cs="Arial"/>
                <w:sz w:val="20"/>
                <w:szCs w:val="20"/>
                <w:lang w:val="en-US"/>
              </w:rPr>
              <w:t>Have</w:t>
            </w:r>
            <w:r w:rsidR="009C1FA7"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 w:rsidRPr="002C78F3">
              <w:rPr>
                <w:rFonts w:ascii="Arial" w:hAnsi="Arial" w:cs="Arial"/>
                <w:sz w:val="20"/>
                <w:szCs w:val="20"/>
                <w:lang w:val="en-US"/>
              </w:rPr>
              <w:t xml:space="preserve"> legal remedies </w:t>
            </w:r>
            <w:r w:rsidR="0066585C">
              <w:rPr>
                <w:rFonts w:ascii="Arial" w:hAnsi="Arial" w:cs="Arial"/>
                <w:sz w:val="20"/>
                <w:szCs w:val="20"/>
                <w:lang w:val="en-US"/>
              </w:rPr>
              <w:t xml:space="preserve">applied during </w:t>
            </w:r>
            <w:r w:rsidRPr="002C78F3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66585C" w:rsidRPr="0066585C">
              <w:rPr>
                <w:rFonts w:ascii="Arial" w:hAnsi="Arial" w:cs="Arial"/>
                <w:sz w:val="20"/>
                <w:szCs w:val="20"/>
                <w:lang w:val="en-US"/>
              </w:rPr>
              <w:t>public procurement procedure</w:t>
            </w:r>
            <w:r w:rsidRPr="002C78F3">
              <w:rPr>
                <w:rFonts w:ascii="Arial" w:hAnsi="Arial" w:cs="Arial"/>
                <w:sz w:val="20"/>
                <w:szCs w:val="20"/>
                <w:lang w:val="en-US"/>
              </w:rPr>
              <w:t xml:space="preserve"> been resolved within the correct </w:t>
            </w:r>
            <w:r w:rsidR="00CF355E">
              <w:rPr>
                <w:rFonts w:ascii="Arial" w:hAnsi="Arial" w:cs="Arial"/>
                <w:sz w:val="20"/>
                <w:szCs w:val="20"/>
                <w:lang w:val="en-US"/>
              </w:rPr>
              <w:t xml:space="preserve">deadline and in 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2C78F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B5186F" w14:textId="77777777" w:rsidR="00CC45FC" w:rsidRPr="00596BC6" w:rsidRDefault="00A16DC8" w:rsidP="00D33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7735F6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5DFDD4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FC" w:rsidRPr="00596BC6" w14:paraId="078E0C3F" w14:textId="77777777" w:rsidTr="00052D34">
        <w:trPr>
          <w:gridAfter w:val="1"/>
          <w:wAfter w:w="6" w:type="dxa"/>
          <w:trHeight w:val="23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07954A" w14:textId="77777777" w:rsidR="00CC45FC" w:rsidRPr="00596BC6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F6FBD8" w14:textId="77777777" w:rsidR="0010610C" w:rsidRPr="0010610C" w:rsidRDefault="0010610C" w:rsidP="009C1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10C">
              <w:rPr>
                <w:rFonts w:ascii="Arial" w:hAnsi="Arial" w:cs="Arial"/>
                <w:sz w:val="20"/>
                <w:szCs w:val="20"/>
                <w:lang w:val="en-US"/>
              </w:rPr>
              <w:t xml:space="preserve">Have the </w:t>
            </w:r>
            <w:r w:rsidR="009C1FA7">
              <w:rPr>
                <w:rFonts w:ascii="Arial" w:hAnsi="Arial" w:cs="Arial"/>
                <w:sz w:val="20"/>
                <w:szCs w:val="20"/>
                <w:lang w:val="en-US"/>
              </w:rPr>
              <w:t>resolutions</w:t>
            </w:r>
            <w:r w:rsidR="009C1FA7" w:rsidRPr="001061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0610C">
              <w:rPr>
                <w:rFonts w:ascii="Arial" w:hAnsi="Arial" w:cs="Arial"/>
                <w:sz w:val="20"/>
                <w:szCs w:val="20"/>
                <w:lang w:val="en-US"/>
              </w:rPr>
              <w:t>been made</w:t>
            </w:r>
            <w:r w:rsidR="00CE6128">
              <w:rPr>
                <w:rFonts w:ascii="Arial" w:hAnsi="Arial" w:cs="Arial"/>
                <w:sz w:val="20"/>
                <w:szCs w:val="20"/>
                <w:lang w:val="en-US"/>
              </w:rPr>
              <w:t xml:space="preserve"> public in 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10610C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285DA5" w14:textId="77777777" w:rsidR="00CC45FC" w:rsidRPr="00596BC6" w:rsidRDefault="00A16DC8" w:rsidP="00D33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9D4F8D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01DD27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FC" w:rsidRPr="00596BC6" w14:paraId="4AE38935" w14:textId="77777777" w:rsidTr="00052D34">
        <w:trPr>
          <w:gridAfter w:val="1"/>
          <w:wAfter w:w="6" w:type="dxa"/>
          <w:trHeight w:val="50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786FA7" w14:textId="77777777" w:rsidR="00CC45FC" w:rsidRPr="00596BC6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603E4B" w14:textId="77777777" w:rsidR="00A951E5" w:rsidRPr="00A951E5" w:rsidRDefault="00A951E5" w:rsidP="00A951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51E5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</w:t>
            </w:r>
            <w:r w:rsidRPr="001216B6">
              <w:rPr>
                <w:rFonts w:ascii="Arial" w:hAnsi="Arial" w:cs="Arial"/>
                <w:sz w:val="20"/>
                <w:szCs w:val="20"/>
                <w:lang w:val="en-US"/>
              </w:rPr>
              <w:t>Contracting Author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ity</w:t>
            </w:r>
            <w:r w:rsidRPr="00A951E5">
              <w:rPr>
                <w:rFonts w:ascii="Arial" w:hAnsi="Arial" w:cs="Arial"/>
                <w:sz w:val="20"/>
                <w:szCs w:val="20"/>
                <w:lang w:val="en-US"/>
              </w:rPr>
              <w:t xml:space="preserve"> repeated the activities covered by legal </w:t>
            </w:r>
            <w:r w:rsidRPr="00433B43">
              <w:rPr>
                <w:rFonts w:ascii="Arial" w:hAnsi="Arial" w:cs="Arial"/>
                <w:sz w:val="20"/>
                <w:szCs w:val="20"/>
                <w:lang w:val="en-US"/>
              </w:rPr>
              <w:t>remedies</w:t>
            </w:r>
            <w:r w:rsidRPr="00A951E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42C159" w14:textId="77777777" w:rsidR="00CC45FC" w:rsidRPr="00596BC6" w:rsidRDefault="00A16DC8" w:rsidP="00D33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006824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A8341A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45FC" w:rsidRPr="00596BC6" w14:paraId="217114A0" w14:textId="77777777" w:rsidTr="00052D34">
        <w:trPr>
          <w:gridAfter w:val="1"/>
          <w:wAfter w:w="6" w:type="dxa"/>
          <w:trHeight w:val="5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13A633" w14:textId="77777777" w:rsidR="00CC45FC" w:rsidRPr="00596BC6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DBB43E" w14:textId="77777777" w:rsidR="00433B43" w:rsidRPr="00433B43" w:rsidRDefault="00433B43" w:rsidP="00BA08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3B43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</w:t>
            </w:r>
            <w:r w:rsidR="008B3437" w:rsidRPr="008B3437">
              <w:rPr>
                <w:rFonts w:ascii="Arial" w:hAnsi="Arial" w:cs="Arial"/>
                <w:sz w:val="20"/>
                <w:szCs w:val="20"/>
                <w:lang w:val="en-US"/>
              </w:rPr>
              <w:t xml:space="preserve">Contracting Authority </w:t>
            </w:r>
            <w:r w:rsidRPr="00433B43">
              <w:rPr>
                <w:rFonts w:ascii="Arial" w:hAnsi="Arial" w:cs="Arial"/>
                <w:sz w:val="20"/>
                <w:szCs w:val="20"/>
                <w:lang w:val="en-US"/>
              </w:rPr>
              <w:t xml:space="preserve">executed the decision of the </w:t>
            </w:r>
            <w:r w:rsidR="003E00FF" w:rsidRPr="003E00FF">
              <w:rPr>
                <w:rFonts w:ascii="Arial" w:hAnsi="Arial" w:cs="Arial"/>
                <w:sz w:val="20"/>
                <w:szCs w:val="20"/>
                <w:lang w:val="en-US"/>
              </w:rPr>
              <w:t>National Appeals Chamber</w:t>
            </w:r>
            <w:r w:rsidRPr="00433B4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9E6D77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art. 192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DA37E3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9EC824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26A8" w:rsidRPr="00596BC6" w14:paraId="7767A651" w14:textId="77777777" w:rsidTr="00052D34">
        <w:trPr>
          <w:gridAfter w:val="1"/>
          <w:wAfter w:w="6" w:type="dxa"/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31083C" w14:textId="77777777" w:rsidR="00AC26A8" w:rsidRPr="00653EE4" w:rsidRDefault="00653EE4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3EE4">
              <w:rPr>
                <w:rFonts w:ascii="Arial" w:hAnsi="Arial" w:cs="Arial"/>
                <w:sz w:val="20"/>
                <w:szCs w:val="20"/>
                <w:lang w:val="en-US"/>
              </w:rPr>
              <w:t>Questions</w:t>
            </w:r>
            <w:r w:rsidR="00AC26A8" w:rsidRPr="00653EE4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653EE4">
              <w:rPr>
                <w:rFonts w:ascii="Arial" w:hAnsi="Arial" w:cs="Arial"/>
                <w:sz w:val="20"/>
                <w:szCs w:val="20"/>
                <w:lang w:val="en-US"/>
              </w:rPr>
              <w:t>ontract with the contractor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158B90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693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9EA">
              <w:rPr>
                <w:rFonts w:ascii="Arial" w:hAnsi="Arial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97DBC4" w14:textId="77777777" w:rsidR="00AC26A8" w:rsidRPr="003F1F2D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F2D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3F1F2D">
              <w:rPr>
                <w:rFonts w:ascii="Arial" w:hAnsi="Arial" w:cs="Arial"/>
                <w:sz w:val="20"/>
                <w:szCs w:val="20"/>
              </w:rPr>
              <w:t>/No/</w:t>
            </w:r>
          </w:p>
          <w:p w14:paraId="03D6E0D9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 w:rsidRPr="003F1F2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7C94DC" w14:textId="77777777" w:rsidR="00AC26A8" w:rsidRPr="00596BC6" w:rsidRDefault="00AC26A8" w:rsidP="00135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15708">
              <w:rPr>
                <w:rFonts w:ascii="Arial" w:hAnsi="Arial" w:cs="Arial"/>
                <w:sz w:val="20"/>
                <w:szCs w:val="20"/>
              </w:rPr>
              <w:t xml:space="preserve">ontroller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15708">
              <w:rPr>
                <w:rFonts w:ascii="Arial" w:hAnsi="Arial" w:cs="Arial"/>
                <w:sz w:val="20"/>
                <w:szCs w:val="20"/>
              </w:rPr>
              <w:t>emarks</w:t>
            </w:r>
            <w:proofErr w:type="spellEnd"/>
          </w:p>
        </w:tc>
      </w:tr>
      <w:tr w:rsidR="00CC45FC" w:rsidRPr="000B766D" w14:paraId="7878D1CA" w14:textId="77777777" w:rsidTr="00052D34">
        <w:trPr>
          <w:gridAfter w:val="1"/>
          <w:wAfter w:w="6" w:type="dxa"/>
          <w:trHeight w:val="4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646EEE" w14:textId="77777777" w:rsidR="00CC45FC" w:rsidRPr="00596BC6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0083E4" w14:textId="77777777" w:rsidR="001855DA" w:rsidRPr="001855DA" w:rsidRDefault="001855DA" w:rsidP="001855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55DA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contract been concluded within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deadline</w:t>
            </w:r>
            <w:r w:rsidRPr="001855DA">
              <w:rPr>
                <w:rFonts w:ascii="Arial" w:hAnsi="Arial" w:cs="Arial"/>
                <w:sz w:val="20"/>
                <w:szCs w:val="20"/>
                <w:lang w:val="en-US"/>
              </w:rPr>
              <w:t xml:space="preserve"> pursuant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1855DA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D09D18" w14:textId="77777777" w:rsidR="00CC45FC" w:rsidRPr="00A16DC8" w:rsidRDefault="00CC45FC" w:rsidP="00021C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2, art. 183 </w:t>
            </w:r>
            <w:r w:rsidR="007D36C8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 w:rsid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275E56" w14:textId="77777777" w:rsidR="00CC45FC" w:rsidRPr="00A16DC8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5AE10F" w14:textId="77777777" w:rsidR="00CC45FC" w:rsidRPr="00A16DC8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C45FC" w:rsidRPr="00596BC6" w14:paraId="1E92BAF2" w14:textId="77777777" w:rsidTr="00052D34">
        <w:trPr>
          <w:gridAfter w:val="1"/>
          <w:wAfter w:w="6" w:type="dxa"/>
          <w:trHeight w:val="28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152E50" w14:textId="77777777" w:rsidR="00CC45FC" w:rsidRPr="00A16DC8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9E9DB0" w14:textId="77777777" w:rsidR="0019446E" w:rsidRPr="0019446E" w:rsidRDefault="0019446E" w:rsidP="007B23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446E">
              <w:rPr>
                <w:rFonts w:ascii="Arial" w:hAnsi="Arial" w:cs="Arial"/>
                <w:sz w:val="20"/>
                <w:szCs w:val="20"/>
                <w:lang w:val="en-US"/>
              </w:rPr>
              <w:t xml:space="preserve">Is the scope of </w:t>
            </w:r>
            <w:r w:rsidR="007B2326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19446E">
              <w:rPr>
                <w:rFonts w:ascii="Arial" w:hAnsi="Arial" w:cs="Arial"/>
                <w:sz w:val="20"/>
                <w:szCs w:val="20"/>
                <w:lang w:val="en-US"/>
              </w:rPr>
              <w:t xml:space="preserve">contract consistent with the </w:t>
            </w:r>
            <w:r w:rsidR="007B2326">
              <w:rPr>
                <w:rFonts w:ascii="Arial" w:hAnsi="Arial" w:cs="Arial"/>
                <w:sz w:val="20"/>
                <w:szCs w:val="20"/>
                <w:lang w:val="en-US"/>
              </w:rPr>
              <w:t>tender</w:t>
            </w:r>
            <w:r w:rsidRPr="0019446E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142E9E" w14:textId="77777777" w:rsidR="00CC45FC" w:rsidRPr="00596BC6" w:rsidRDefault="00CC45FC" w:rsidP="0038076A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 xml:space="preserve">art. 140,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4D60C1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85A189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FC" w:rsidRPr="000B766D" w14:paraId="1CCC8C2A" w14:textId="77777777" w:rsidTr="00052D34">
        <w:trPr>
          <w:gridAfter w:val="1"/>
          <w:wAfter w:w="6" w:type="dxa"/>
          <w:trHeight w:val="57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1A95E6" w14:textId="77777777" w:rsidR="00CC45FC" w:rsidRPr="00596BC6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F59D67" w14:textId="77777777" w:rsidR="00F94071" w:rsidRPr="00F94071" w:rsidRDefault="00F94071" w:rsidP="001E4D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4071">
              <w:rPr>
                <w:rFonts w:ascii="Arial" w:hAnsi="Arial" w:cs="Arial"/>
                <w:sz w:val="20"/>
                <w:szCs w:val="20"/>
                <w:lang w:val="en-US"/>
              </w:rPr>
              <w:t>Has the contract been concluded for a fixed perio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d, subject to art. 143 </w:t>
            </w:r>
            <w:r w:rsidR="001E4D6D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F94071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A45434" w14:textId="77777777" w:rsidR="00CC45FC" w:rsidRPr="00A16DC8" w:rsidRDefault="00CC45FC" w:rsidP="00DE06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art. 142</w:t>
            </w:r>
            <w:r w:rsidR="00DE062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art 143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art. 67 </w:t>
            </w:r>
            <w:r w:rsidR="00A16DC8" w:rsidRPr="00A16DC8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 xml:space="preserve"> 1b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3F3C4A" w14:textId="77777777" w:rsidR="00CC45FC" w:rsidRPr="00A16DC8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F89DDA" w14:textId="77777777" w:rsidR="00CC45FC" w:rsidRPr="00A16DC8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6DC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C45FC" w:rsidRPr="00596BC6" w14:paraId="20DA7344" w14:textId="77777777" w:rsidTr="00052D34">
        <w:trPr>
          <w:gridAfter w:val="1"/>
          <w:wAfter w:w="6" w:type="dxa"/>
          <w:trHeight w:val="34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29E42C" w14:textId="77777777" w:rsidR="00CC45FC" w:rsidRPr="00A16DC8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235FAC" w14:textId="77777777" w:rsidR="001E0907" w:rsidRPr="001E0907" w:rsidRDefault="007F042E" w:rsidP="009C1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Are there grounds for </w:t>
            </w:r>
            <w:r w:rsidRPr="007F042E">
              <w:rPr>
                <w:rFonts w:ascii="Arial" w:hAnsi="Arial" w:cs="Arial"/>
                <w:sz w:val="20"/>
                <w:szCs w:val="20"/>
                <w:lang w:val="en-US"/>
              </w:rPr>
              <w:t xml:space="preserve">annulment </w:t>
            </w:r>
            <w:r w:rsidR="001E0907" w:rsidRPr="001E0907">
              <w:rPr>
                <w:rFonts w:ascii="Arial" w:hAnsi="Arial" w:cs="Arial"/>
                <w:sz w:val="20"/>
                <w:szCs w:val="20"/>
                <w:lang w:val="en-US"/>
              </w:rPr>
              <w:t>of the contract?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1A34B5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>art. 146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64DAD2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2B86AE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FC" w:rsidRPr="000B766D" w14:paraId="1C1751D4" w14:textId="77777777" w:rsidTr="00052D34">
        <w:trPr>
          <w:gridAfter w:val="1"/>
          <w:wAfter w:w="6" w:type="dxa"/>
          <w:trHeight w:val="48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84B811" w14:textId="77777777" w:rsidR="00CC45FC" w:rsidRPr="00596BC6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964D87" w14:textId="77777777" w:rsidR="00DE6019" w:rsidRPr="00DE6019" w:rsidRDefault="00DE6019" w:rsidP="00720F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6019">
              <w:rPr>
                <w:rFonts w:ascii="Arial" w:hAnsi="Arial" w:cs="Arial"/>
                <w:sz w:val="20"/>
                <w:szCs w:val="20"/>
                <w:lang w:val="en-US"/>
              </w:rPr>
              <w:t>Have contractual penalties been applied for imprope</w:t>
            </w:r>
            <w:r w:rsidR="00914678">
              <w:rPr>
                <w:rFonts w:ascii="Arial" w:hAnsi="Arial" w:cs="Arial"/>
                <w:sz w:val="20"/>
                <w:szCs w:val="20"/>
                <w:lang w:val="en-US"/>
              </w:rPr>
              <w:t>r performance of the contract /</w:t>
            </w:r>
            <w:r w:rsidRPr="00DE6019">
              <w:rPr>
                <w:rFonts w:ascii="Arial" w:hAnsi="Arial" w:cs="Arial"/>
                <w:sz w:val="20"/>
                <w:szCs w:val="20"/>
                <w:lang w:val="en-US"/>
              </w:rPr>
              <w:t>if applicable</w:t>
            </w:r>
            <w:r w:rsidR="0091467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DE6019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28F681" w14:textId="77777777" w:rsidR="00CC45FC" w:rsidRPr="00DE6019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85911F" w14:textId="77777777" w:rsidR="00CC45FC" w:rsidRPr="00DE6019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1D3F6F" w14:textId="77777777" w:rsidR="00CC45FC" w:rsidRPr="00DE6019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45FC" w:rsidRPr="00596BC6" w14:paraId="27828FA3" w14:textId="77777777" w:rsidTr="00052D34">
        <w:trPr>
          <w:gridAfter w:val="1"/>
          <w:wAfter w:w="6" w:type="dxa"/>
          <w:trHeight w:val="32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AAF6F3" w14:textId="77777777" w:rsidR="00CC45FC" w:rsidRPr="00DE6019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D0A650" w14:textId="77777777" w:rsidR="00860717" w:rsidRPr="00860717" w:rsidRDefault="00860717" w:rsidP="008607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717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contract </w:t>
            </w:r>
            <w:r w:rsidR="006838E9" w:rsidRPr="006838E9">
              <w:rPr>
                <w:rFonts w:ascii="Arial" w:hAnsi="Arial" w:cs="Arial"/>
                <w:sz w:val="20"/>
                <w:szCs w:val="20"/>
                <w:lang w:val="en-US"/>
              </w:rPr>
              <w:t>been amended</w:t>
            </w:r>
            <w:r w:rsidR="009D6776">
              <w:rPr>
                <w:rFonts w:ascii="Arial" w:hAnsi="Arial" w:cs="Arial"/>
                <w:sz w:val="20"/>
                <w:szCs w:val="20"/>
                <w:lang w:val="en-US"/>
              </w:rPr>
              <w:t xml:space="preserve"> in accordance with </w:t>
            </w:r>
            <w:r w:rsidR="00964343">
              <w:rPr>
                <w:rFonts w:ascii="Arial" w:hAnsi="Arial" w:cs="Arial"/>
                <w:sz w:val="20"/>
                <w:szCs w:val="20"/>
                <w:lang w:val="en-US"/>
              </w:rPr>
              <w:t>the PPL</w:t>
            </w:r>
            <w:r w:rsidRPr="00860717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41892354" w14:textId="77777777" w:rsidR="00860717" w:rsidRPr="00860717" w:rsidRDefault="00860717" w:rsidP="008607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1D264E" w14:textId="77777777" w:rsidR="00CC45FC" w:rsidRPr="00860717" w:rsidRDefault="00211731" w:rsidP="00D828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(i</w:t>
            </w:r>
            <w:r w:rsidR="00860717" w:rsidRPr="00860717">
              <w:rPr>
                <w:rFonts w:ascii="Arial" w:hAnsi="Arial" w:cs="Arial"/>
                <w:sz w:val="20"/>
                <w:szCs w:val="20"/>
                <w:lang w:val="en-US"/>
              </w:rPr>
              <w:t xml:space="preserve">ncluding whether the </w:t>
            </w:r>
            <w:r w:rsidRPr="006838E9">
              <w:rPr>
                <w:rFonts w:ascii="Arial" w:hAnsi="Arial" w:cs="Arial"/>
                <w:sz w:val="20"/>
                <w:szCs w:val="20"/>
                <w:lang w:val="en-US"/>
              </w:rPr>
              <w:t>amend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ment</w:t>
            </w:r>
            <w:r w:rsidR="00860717" w:rsidRPr="00860717">
              <w:rPr>
                <w:rFonts w:ascii="Arial" w:hAnsi="Arial" w:cs="Arial"/>
                <w:sz w:val="20"/>
                <w:szCs w:val="20"/>
                <w:lang w:val="en-US"/>
              </w:rPr>
              <w:t xml:space="preserve"> is </w:t>
            </w:r>
            <w:r w:rsidRPr="00211731">
              <w:rPr>
                <w:rFonts w:ascii="Arial" w:hAnsi="Arial" w:cs="Arial"/>
                <w:sz w:val="20"/>
                <w:szCs w:val="20"/>
                <w:lang w:val="en-US"/>
              </w:rPr>
              <w:t>substantial</w:t>
            </w:r>
            <w:r w:rsidR="00860717" w:rsidRPr="0086071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687734" w:rsidRPr="00687734">
              <w:rPr>
                <w:rFonts w:ascii="Arial" w:hAnsi="Arial" w:cs="Arial"/>
                <w:sz w:val="20"/>
                <w:szCs w:val="20"/>
                <w:lang w:val="en-US"/>
              </w:rPr>
              <w:t>acceptable</w:t>
            </w:r>
            <w:r w:rsidR="00860717" w:rsidRPr="00860717">
              <w:rPr>
                <w:rFonts w:ascii="Arial" w:hAnsi="Arial" w:cs="Arial"/>
                <w:sz w:val="20"/>
                <w:szCs w:val="20"/>
                <w:lang w:val="en-US"/>
              </w:rPr>
              <w:t>, or</w:t>
            </w:r>
            <w:r w:rsidR="00D542B3" w:rsidRPr="00860717">
              <w:rPr>
                <w:rFonts w:ascii="Arial" w:hAnsi="Arial" w:cs="Arial"/>
                <w:sz w:val="20"/>
                <w:szCs w:val="20"/>
                <w:lang w:val="en-US"/>
              </w:rPr>
              <w:t xml:space="preserve"> whether</w:t>
            </w:r>
            <w:r w:rsidR="00860717" w:rsidRPr="008607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60717" w:rsidRPr="0086071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as a result of </w:t>
            </w:r>
            <w:r w:rsidR="00D542B3" w:rsidRPr="00860717">
              <w:rPr>
                <w:rFonts w:ascii="Arial" w:hAnsi="Arial" w:cs="Arial"/>
                <w:sz w:val="20"/>
                <w:szCs w:val="20"/>
                <w:lang w:val="en-US"/>
              </w:rPr>
              <w:t>the contract</w:t>
            </w:r>
            <w:r w:rsidR="00860717" w:rsidRPr="00860717">
              <w:rPr>
                <w:rFonts w:ascii="Arial" w:hAnsi="Arial" w:cs="Arial"/>
                <w:sz w:val="20"/>
                <w:szCs w:val="20"/>
                <w:lang w:val="en-US"/>
              </w:rPr>
              <w:t xml:space="preserve"> amendment </w:t>
            </w:r>
            <w:r w:rsidR="00D542B3">
              <w:rPr>
                <w:rFonts w:ascii="Arial" w:hAnsi="Arial" w:cs="Arial"/>
                <w:sz w:val="20"/>
                <w:szCs w:val="20"/>
                <w:lang w:val="en-US"/>
              </w:rPr>
              <w:t xml:space="preserve">the object of the contract was </w:t>
            </w:r>
            <w:r w:rsidR="00D542B3" w:rsidRPr="00860717">
              <w:rPr>
                <w:rFonts w:ascii="Arial" w:hAnsi="Arial" w:cs="Arial"/>
                <w:sz w:val="20"/>
                <w:szCs w:val="20"/>
                <w:lang w:val="en-US"/>
              </w:rPr>
              <w:t>extend</w:t>
            </w:r>
            <w:r w:rsidR="00D542B3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="00D542B3" w:rsidRPr="008607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60717" w:rsidRPr="00860717">
              <w:rPr>
                <w:rFonts w:ascii="Arial" w:hAnsi="Arial" w:cs="Arial"/>
                <w:sz w:val="20"/>
                <w:szCs w:val="20"/>
                <w:lang w:val="en-US"/>
              </w:rPr>
              <w:t xml:space="preserve">beyond its </w:t>
            </w:r>
            <w:r w:rsidR="00D542B3">
              <w:rPr>
                <w:rFonts w:ascii="Arial" w:hAnsi="Arial" w:cs="Arial"/>
                <w:sz w:val="20"/>
                <w:szCs w:val="20"/>
                <w:lang w:val="en-US"/>
              </w:rPr>
              <w:t>framework</w:t>
            </w:r>
            <w:r w:rsidR="00860717" w:rsidRPr="008607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542B3">
              <w:rPr>
                <w:rFonts w:ascii="Arial" w:hAnsi="Arial" w:cs="Arial"/>
                <w:sz w:val="20"/>
                <w:szCs w:val="20"/>
                <w:lang w:val="en-US"/>
              </w:rPr>
              <w:t>described</w:t>
            </w:r>
            <w:r w:rsidR="00860717" w:rsidRPr="00860717"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r w:rsidR="00D542B3" w:rsidRPr="00D542B3">
              <w:rPr>
                <w:rFonts w:ascii="Arial" w:hAnsi="Arial" w:cs="Arial"/>
                <w:sz w:val="20"/>
                <w:szCs w:val="20"/>
                <w:lang w:val="en-US"/>
              </w:rPr>
              <w:t>the Terms of Reference</w:t>
            </w:r>
            <w:r w:rsidR="00860717" w:rsidRPr="00860717">
              <w:rPr>
                <w:rFonts w:ascii="Arial" w:hAnsi="Arial" w:cs="Arial"/>
                <w:sz w:val="20"/>
                <w:szCs w:val="20"/>
                <w:lang w:val="en-US"/>
              </w:rPr>
              <w:t>?)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53618B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lastRenderedPageBreak/>
              <w:t xml:space="preserve">art. 144 </w:t>
            </w:r>
          </w:p>
          <w:p w14:paraId="3BD1D7DB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52B589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0B45D4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FC" w:rsidRPr="000B766D" w14:paraId="5818BA83" w14:textId="77777777" w:rsidTr="00052D34">
        <w:trPr>
          <w:gridAfter w:val="1"/>
          <w:wAfter w:w="6" w:type="dxa"/>
          <w:trHeight w:val="42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CD2DD7" w14:textId="77777777" w:rsidR="00CC45FC" w:rsidRPr="00596BC6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6471D7" w14:textId="77777777" w:rsidR="00E005D6" w:rsidRPr="002A65A3" w:rsidRDefault="002A65A3" w:rsidP="002064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5A3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contract / contract </w:t>
            </w:r>
            <w:r w:rsidR="009F3B33" w:rsidRPr="006838E9">
              <w:rPr>
                <w:rFonts w:ascii="Arial" w:hAnsi="Arial" w:cs="Arial"/>
                <w:sz w:val="20"/>
                <w:szCs w:val="20"/>
                <w:lang w:val="en-US"/>
              </w:rPr>
              <w:t>amend</w:t>
            </w:r>
            <w:r w:rsidR="009F3B33">
              <w:rPr>
                <w:rFonts w:ascii="Arial" w:hAnsi="Arial" w:cs="Arial"/>
                <w:sz w:val="20"/>
                <w:szCs w:val="20"/>
                <w:lang w:val="en-US"/>
              </w:rPr>
              <w:t>ment</w:t>
            </w:r>
            <w:r w:rsidR="009F3B33" w:rsidRPr="002A65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F3B33">
              <w:rPr>
                <w:rFonts w:ascii="Arial" w:hAnsi="Arial" w:cs="Arial"/>
                <w:sz w:val="20"/>
                <w:szCs w:val="20"/>
                <w:lang w:val="en-US"/>
              </w:rPr>
              <w:t>been</w:t>
            </w:r>
            <w:r w:rsidR="009F3B33" w:rsidRPr="009F3B33">
              <w:rPr>
                <w:lang w:val="en-US"/>
              </w:rPr>
              <w:t xml:space="preserve"> </w:t>
            </w:r>
            <w:r w:rsidR="009F3B33" w:rsidRPr="009F3B33">
              <w:rPr>
                <w:rFonts w:ascii="Arial" w:hAnsi="Arial" w:cs="Arial"/>
                <w:sz w:val="20"/>
                <w:szCs w:val="20"/>
                <w:lang w:val="en-US"/>
              </w:rPr>
              <w:t>concluded</w:t>
            </w:r>
            <w:r w:rsidR="009F3B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A65A3">
              <w:rPr>
                <w:rFonts w:ascii="Arial" w:hAnsi="Arial" w:cs="Arial"/>
                <w:sz w:val="20"/>
                <w:szCs w:val="20"/>
                <w:lang w:val="en-US"/>
              </w:rPr>
              <w:t xml:space="preserve">by </w:t>
            </w:r>
            <w:r w:rsidR="002064AC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2A65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F3B33" w:rsidRPr="002A65A3">
              <w:rPr>
                <w:rFonts w:ascii="Arial" w:hAnsi="Arial" w:cs="Arial"/>
                <w:sz w:val="20"/>
                <w:szCs w:val="20"/>
                <w:lang w:val="en-US"/>
              </w:rPr>
              <w:t xml:space="preserve">authorized </w:t>
            </w:r>
            <w:r w:rsidRPr="002A65A3">
              <w:rPr>
                <w:rFonts w:ascii="Arial" w:hAnsi="Arial" w:cs="Arial"/>
                <w:sz w:val="20"/>
                <w:szCs w:val="20"/>
                <w:lang w:val="en-US"/>
              </w:rPr>
              <w:t>person?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700BB0" w14:textId="77777777" w:rsidR="00CC45FC" w:rsidRPr="002A65A3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7D3CD3" w14:textId="77777777" w:rsidR="00CC45FC" w:rsidRPr="002A65A3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9334FB" w14:textId="77777777" w:rsidR="00CC45FC" w:rsidRPr="002A65A3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646237" w14:textId="77777777" w:rsidR="00CC45FC" w:rsidRPr="002A65A3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45FC" w:rsidRPr="00596BC6" w14:paraId="563817AB" w14:textId="77777777" w:rsidTr="00052D34">
        <w:trPr>
          <w:gridAfter w:val="1"/>
          <w:wAfter w:w="6" w:type="dxa"/>
          <w:trHeight w:val="3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B807F5" w14:textId="77777777" w:rsidR="00CC45FC" w:rsidRPr="002A65A3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163012" w14:textId="77777777" w:rsidR="00CC45FC" w:rsidRPr="00485B55" w:rsidRDefault="00485B55" w:rsidP="00B116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B55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contract / contract </w:t>
            </w:r>
            <w:r w:rsidR="006B6B69" w:rsidRPr="006838E9">
              <w:rPr>
                <w:rFonts w:ascii="Arial" w:hAnsi="Arial" w:cs="Arial"/>
                <w:sz w:val="20"/>
                <w:szCs w:val="20"/>
                <w:lang w:val="en-US"/>
              </w:rPr>
              <w:t>amend</w:t>
            </w:r>
            <w:r w:rsidR="006B6B69">
              <w:rPr>
                <w:rFonts w:ascii="Arial" w:hAnsi="Arial" w:cs="Arial"/>
                <w:sz w:val="20"/>
                <w:szCs w:val="20"/>
                <w:lang w:val="en-US"/>
              </w:rPr>
              <w:t>ment been</w:t>
            </w:r>
            <w:r w:rsidR="0050299D" w:rsidRPr="007A3672">
              <w:rPr>
                <w:lang w:val="en-US"/>
              </w:rPr>
              <w:t xml:space="preserve"> </w:t>
            </w:r>
            <w:r w:rsidR="0050299D" w:rsidRPr="0050299D">
              <w:rPr>
                <w:rFonts w:ascii="Arial" w:hAnsi="Arial" w:cs="Arial"/>
                <w:sz w:val="20"/>
                <w:szCs w:val="20"/>
                <w:lang w:val="en-US"/>
              </w:rPr>
              <w:t>concluded</w:t>
            </w:r>
            <w:r w:rsidR="007A3672">
              <w:rPr>
                <w:rFonts w:ascii="Arial" w:hAnsi="Arial" w:cs="Arial"/>
                <w:sz w:val="20"/>
                <w:szCs w:val="20"/>
                <w:lang w:val="en-US"/>
              </w:rPr>
              <w:t xml:space="preserve"> in written form</w:t>
            </w:r>
            <w:r w:rsidRPr="00485B5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3F1C39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  <w:r w:rsidRPr="00596BC6">
              <w:rPr>
                <w:rFonts w:ascii="Arial" w:hAnsi="Arial" w:cs="Arial"/>
                <w:sz w:val="20"/>
                <w:szCs w:val="20"/>
              </w:rPr>
              <w:t xml:space="preserve">art. 139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2A8FF2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E11D92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FC" w:rsidRPr="00596BC6" w14:paraId="6582E4D4" w14:textId="77777777" w:rsidTr="00052D34">
        <w:trPr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F0ECB6" w14:textId="77777777" w:rsidR="00CC45FC" w:rsidRPr="00596BC6" w:rsidRDefault="004A474C" w:rsidP="00D332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A474C">
              <w:rPr>
                <w:rFonts w:ascii="Arial" w:hAnsi="Arial" w:cs="Arial"/>
                <w:sz w:val="20"/>
                <w:szCs w:val="20"/>
              </w:rPr>
              <w:t>onclusion</w:t>
            </w:r>
            <w:proofErr w:type="spellEnd"/>
          </w:p>
        </w:tc>
        <w:tc>
          <w:tcPr>
            <w:tcW w:w="8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B5EA0A" w14:textId="77777777" w:rsidR="00AC26A8" w:rsidRPr="003F1F2D" w:rsidRDefault="00AC26A8" w:rsidP="00AC26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F2D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3F1F2D">
              <w:rPr>
                <w:rFonts w:ascii="Arial" w:hAnsi="Arial" w:cs="Arial"/>
                <w:sz w:val="20"/>
                <w:szCs w:val="20"/>
              </w:rPr>
              <w:t>/No/</w:t>
            </w:r>
          </w:p>
          <w:p w14:paraId="5EE07F5C" w14:textId="77777777" w:rsidR="00CC45FC" w:rsidRPr="00596BC6" w:rsidRDefault="00AC26A8" w:rsidP="00AC26A8">
            <w:pPr>
              <w:rPr>
                <w:rFonts w:ascii="Arial" w:hAnsi="Arial" w:cs="Arial"/>
                <w:sz w:val="20"/>
                <w:szCs w:val="20"/>
              </w:rPr>
            </w:pPr>
            <w:r w:rsidRPr="003F1F2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CC45FC" w:rsidRPr="000B766D" w14:paraId="088B56DD" w14:textId="77777777" w:rsidTr="00052D34">
        <w:trPr>
          <w:trHeight w:val="40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91953F" w14:textId="77777777" w:rsidR="00CC45FC" w:rsidRPr="00596BC6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1771E0" w14:textId="77777777" w:rsidR="00DA3141" w:rsidRPr="00DA3141" w:rsidRDefault="00DA3141" w:rsidP="009B5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3141">
              <w:rPr>
                <w:rFonts w:ascii="Arial" w:hAnsi="Arial" w:cs="Arial"/>
                <w:sz w:val="20"/>
                <w:szCs w:val="20"/>
                <w:lang w:val="en-US"/>
              </w:rPr>
              <w:t xml:space="preserve">Has the </w:t>
            </w:r>
            <w:r w:rsidR="00F65F4E" w:rsidRPr="00F65F4E">
              <w:rPr>
                <w:rFonts w:ascii="Arial" w:hAnsi="Arial" w:cs="Arial"/>
                <w:sz w:val="20"/>
                <w:szCs w:val="20"/>
                <w:lang w:val="en-US"/>
              </w:rPr>
              <w:t xml:space="preserve">public procurement </w:t>
            </w:r>
            <w:r w:rsidRPr="00DA3141">
              <w:rPr>
                <w:rFonts w:ascii="Arial" w:hAnsi="Arial" w:cs="Arial"/>
                <w:sz w:val="20"/>
                <w:szCs w:val="20"/>
                <w:lang w:val="en-US"/>
              </w:rPr>
              <w:t>been evaluated positively?</w:t>
            </w:r>
          </w:p>
        </w:tc>
        <w:tc>
          <w:tcPr>
            <w:tcW w:w="8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7845A3" w14:textId="77777777" w:rsidR="00CC45FC" w:rsidRPr="00DA3141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31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60145EF2" w14:textId="77777777" w:rsidR="00CC45FC" w:rsidRPr="00DA3141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31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CC45FC" w:rsidRPr="000B766D" w14:paraId="416F9D39" w14:textId="77777777" w:rsidTr="00052D34">
        <w:trPr>
          <w:trHeight w:val="7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9013CE" w14:textId="77777777" w:rsidR="00CC45FC" w:rsidRPr="00DA3141" w:rsidRDefault="00CC45FC" w:rsidP="009A58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54B688" w14:textId="77777777" w:rsidR="00044E5B" w:rsidRPr="00044E5B" w:rsidRDefault="00044E5B" w:rsidP="00314C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4E5B">
              <w:rPr>
                <w:rFonts w:ascii="Arial" w:hAnsi="Arial" w:cs="Arial"/>
                <w:sz w:val="20"/>
                <w:szCs w:val="20"/>
                <w:lang w:val="en-US"/>
              </w:rPr>
              <w:t xml:space="preserve">In case of </w:t>
            </w:r>
            <w:r w:rsidR="009C1FA7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9C1FA7" w:rsidRPr="00044E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44E5B">
              <w:rPr>
                <w:rFonts w:ascii="Arial" w:hAnsi="Arial" w:cs="Arial"/>
                <w:sz w:val="20"/>
                <w:szCs w:val="20"/>
                <w:lang w:val="en-US"/>
              </w:rPr>
              <w:t xml:space="preserve">negative </w:t>
            </w:r>
            <w:r w:rsidR="00314CD2">
              <w:rPr>
                <w:rFonts w:ascii="Arial" w:hAnsi="Arial" w:cs="Arial"/>
                <w:sz w:val="20"/>
                <w:szCs w:val="20"/>
                <w:lang w:val="en-US"/>
              </w:rPr>
              <w:t>evaluation</w:t>
            </w:r>
            <w:r w:rsidR="00314CD2" w:rsidRPr="00044E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44E5B">
              <w:rPr>
                <w:rFonts w:ascii="Arial" w:hAnsi="Arial" w:cs="Arial"/>
                <w:sz w:val="20"/>
                <w:szCs w:val="20"/>
                <w:lang w:val="en-US"/>
              </w:rPr>
              <w:t xml:space="preserve">of the </w:t>
            </w:r>
            <w:r w:rsidR="00DC3462" w:rsidRPr="00DC3462">
              <w:rPr>
                <w:rFonts w:ascii="Arial" w:hAnsi="Arial" w:cs="Arial"/>
                <w:sz w:val="20"/>
                <w:szCs w:val="20"/>
                <w:lang w:val="en-US"/>
              </w:rPr>
              <w:t>public procurement</w:t>
            </w:r>
            <w:r w:rsidRPr="00044E5B">
              <w:rPr>
                <w:rFonts w:ascii="Arial" w:hAnsi="Arial" w:cs="Arial"/>
                <w:sz w:val="20"/>
                <w:szCs w:val="20"/>
                <w:lang w:val="en-US"/>
              </w:rPr>
              <w:t xml:space="preserve">, as a consequence of the irregularities detected, it is required to </w:t>
            </w:r>
            <w:r w:rsidR="00AE3209">
              <w:rPr>
                <w:rFonts w:ascii="Arial" w:hAnsi="Arial" w:cs="Arial"/>
                <w:sz w:val="20"/>
                <w:szCs w:val="20"/>
                <w:lang w:val="en-US"/>
              </w:rPr>
              <w:t>consider</w:t>
            </w:r>
            <w:r w:rsidR="00AE3209" w:rsidRPr="00AE32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44E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E3209">
              <w:rPr>
                <w:rFonts w:ascii="Arial" w:hAnsi="Arial" w:cs="Arial"/>
                <w:sz w:val="20"/>
                <w:szCs w:val="20"/>
                <w:lang w:val="en-US"/>
              </w:rPr>
              <w:t>whole</w:t>
            </w:r>
            <w:r w:rsidRPr="00044E5B">
              <w:rPr>
                <w:rFonts w:ascii="Arial" w:hAnsi="Arial" w:cs="Arial"/>
                <w:sz w:val="20"/>
                <w:szCs w:val="20"/>
                <w:lang w:val="en-US"/>
              </w:rPr>
              <w:t xml:space="preserve"> or part of the expenditure</w:t>
            </w:r>
            <w:r w:rsidR="00AE320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044E5B">
              <w:rPr>
                <w:rFonts w:ascii="Arial" w:hAnsi="Arial" w:cs="Arial"/>
                <w:sz w:val="20"/>
                <w:szCs w:val="20"/>
                <w:lang w:val="en-US"/>
              </w:rPr>
              <w:t xml:space="preserve"> as incorrect</w:t>
            </w:r>
            <w:r w:rsidR="00AE320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EB3A12" w14:textId="77777777" w:rsidR="00CC45FC" w:rsidRPr="00F05F1D" w:rsidRDefault="00305FF2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5F1D">
              <w:rPr>
                <w:rFonts w:ascii="Arial" w:hAnsi="Arial" w:cs="Arial"/>
                <w:sz w:val="20"/>
                <w:szCs w:val="20"/>
                <w:lang w:val="en-US"/>
              </w:rPr>
              <w:t>Method of determining incorrect expenditures:</w:t>
            </w:r>
            <w:r w:rsidR="00CC45FC" w:rsidRPr="00F05F1D">
              <w:rPr>
                <w:rFonts w:ascii="Arial" w:hAnsi="Arial" w:cs="Arial"/>
                <w:sz w:val="20"/>
                <w:szCs w:val="20"/>
                <w:lang w:val="en-US"/>
              </w:rPr>
              <w:t>………..</w:t>
            </w:r>
          </w:p>
          <w:p w14:paraId="2D1FCD5C" w14:textId="77777777" w:rsidR="00CC45FC" w:rsidRPr="00F05F1D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160FF9" w14:textId="77777777" w:rsidR="00CC45FC" w:rsidRPr="00F05F1D" w:rsidRDefault="00CC45FC" w:rsidP="00D332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45FC" w:rsidRPr="00596BC6" w14:paraId="5D9C7660" w14:textId="77777777" w:rsidTr="00052D34">
        <w:trPr>
          <w:gridAfter w:val="1"/>
          <w:wAfter w:w="6" w:type="dxa"/>
          <w:trHeight w:val="311"/>
          <w:jc w:val="center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EF5E68" w14:textId="77777777" w:rsidR="00CC45FC" w:rsidRPr="00977B21" w:rsidRDefault="002944F9" w:rsidP="002944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Auditor’s f</w:t>
            </w:r>
            <w:r w:rsidR="00977B21" w:rsidRPr="00977B21">
              <w:rPr>
                <w:rFonts w:ascii="Arial" w:hAnsi="Arial" w:cs="Arial"/>
                <w:sz w:val="20"/>
                <w:szCs w:val="20"/>
                <w:lang w:val="en-US"/>
              </w:rPr>
              <w:t xml:space="preserve">irst and last name  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05BFA9" w14:textId="77777777" w:rsidR="00CC45FC" w:rsidRPr="00596BC6" w:rsidRDefault="00810F73" w:rsidP="00810F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F25A9" w:rsidRPr="005F25A9">
              <w:rPr>
                <w:rFonts w:ascii="Arial" w:hAnsi="Arial" w:cs="Arial"/>
                <w:sz w:val="20"/>
                <w:szCs w:val="20"/>
              </w:rPr>
              <w:t>ate</w:t>
            </w:r>
            <w:proofErr w:type="spellEnd"/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965DE3" w14:textId="77777777" w:rsidR="00CC45FC" w:rsidRPr="00596BC6" w:rsidRDefault="00B90484" w:rsidP="00D332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</w:p>
        </w:tc>
      </w:tr>
      <w:tr w:rsidR="00CC45FC" w:rsidRPr="00596BC6" w14:paraId="4B74E7DB" w14:textId="77777777" w:rsidTr="00052D34">
        <w:trPr>
          <w:gridAfter w:val="1"/>
          <w:wAfter w:w="6" w:type="dxa"/>
          <w:trHeight w:val="504"/>
          <w:jc w:val="center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762175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EE7B85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055404" w14:textId="77777777" w:rsidR="00CC45FC" w:rsidRPr="00596BC6" w:rsidRDefault="00CC45FC" w:rsidP="00D3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EFA48F" w14:textId="77777777" w:rsidR="00B96AE9" w:rsidRPr="00596BC6" w:rsidRDefault="00B96AE9" w:rsidP="00D332B6">
      <w:pPr>
        <w:rPr>
          <w:rFonts w:ascii="Arial" w:hAnsi="Arial" w:cs="Arial"/>
          <w:sz w:val="20"/>
          <w:szCs w:val="20"/>
        </w:rPr>
      </w:pPr>
    </w:p>
    <w:p w14:paraId="2A88E049" w14:textId="77777777" w:rsidR="00B96AE9" w:rsidRPr="00596BC6" w:rsidRDefault="00B96AE9" w:rsidP="00D332B6">
      <w:pPr>
        <w:rPr>
          <w:rFonts w:ascii="Arial" w:hAnsi="Arial" w:cs="Arial"/>
          <w:sz w:val="20"/>
          <w:szCs w:val="20"/>
        </w:rPr>
      </w:pPr>
    </w:p>
    <w:p w14:paraId="60111E4B" w14:textId="77777777" w:rsidR="002F050D" w:rsidRPr="00596BC6" w:rsidRDefault="002F050D" w:rsidP="00D332B6">
      <w:pPr>
        <w:rPr>
          <w:rFonts w:ascii="Arial" w:hAnsi="Arial" w:cs="Arial"/>
          <w:sz w:val="20"/>
          <w:szCs w:val="20"/>
        </w:rPr>
      </w:pPr>
    </w:p>
    <w:sectPr w:rsidR="002F050D" w:rsidRPr="00596BC6" w:rsidSect="00F07A7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8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CA86B" w14:textId="77777777" w:rsidR="00962AFA" w:rsidRDefault="00962AFA">
      <w:r>
        <w:separator/>
      </w:r>
    </w:p>
  </w:endnote>
  <w:endnote w:type="continuationSeparator" w:id="0">
    <w:p w14:paraId="4036A6E9" w14:textId="77777777" w:rsidR="00962AFA" w:rsidRDefault="0096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0EC0" w14:textId="77777777" w:rsidR="006A4F4C" w:rsidRDefault="007211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A4F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548A21" w14:textId="77777777" w:rsidR="006A4F4C" w:rsidRDefault="006A4F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B2D9" w14:textId="77777777" w:rsidR="006A4F4C" w:rsidRDefault="007211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A4F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73C8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D4209F2" w14:textId="77777777" w:rsidR="006A4F4C" w:rsidRDefault="006A4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C2623" w14:textId="77777777" w:rsidR="00962AFA" w:rsidRDefault="00962AFA">
      <w:r>
        <w:separator/>
      </w:r>
    </w:p>
  </w:footnote>
  <w:footnote w:type="continuationSeparator" w:id="0">
    <w:p w14:paraId="66258742" w14:textId="77777777" w:rsidR="00962AFA" w:rsidRDefault="00962AFA">
      <w:r>
        <w:continuationSeparator/>
      </w:r>
    </w:p>
  </w:footnote>
  <w:footnote w:id="1">
    <w:p w14:paraId="42A720F9" w14:textId="77777777" w:rsidR="006A4F4C" w:rsidRPr="005739DB" w:rsidRDefault="006A4F4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F1F2D">
        <w:rPr>
          <w:lang w:val="en-US"/>
        </w:rPr>
        <w:t xml:space="preserve"> </w:t>
      </w:r>
      <w:r w:rsidRPr="005739DB">
        <w:rPr>
          <w:lang w:val="en-US"/>
        </w:rPr>
        <w:t xml:space="preserve">These articles of </w:t>
      </w:r>
      <w:r>
        <w:rPr>
          <w:lang w:val="en-US"/>
        </w:rPr>
        <w:t xml:space="preserve">law </w:t>
      </w:r>
      <w:r w:rsidRPr="005739DB">
        <w:rPr>
          <w:lang w:val="en-US"/>
        </w:rPr>
        <w:t xml:space="preserve">should be treated </w:t>
      </w:r>
      <w:r>
        <w:rPr>
          <w:lang w:val="en-US"/>
        </w:rPr>
        <w:t xml:space="preserve">only as a reference, </w:t>
      </w:r>
      <w:r w:rsidRPr="005739DB">
        <w:rPr>
          <w:lang w:val="en-US"/>
        </w:rPr>
        <w:t xml:space="preserve">as they vary according to the version of the law </w:t>
      </w:r>
      <w:r>
        <w:rPr>
          <w:lang w:val="en-US"/>
        </w:rPr>
        <w:t xml:space="preserve">applicable at the time </w:t>
      </w:r>
      <w:r w:rsidRPr="005739DB">
        <w:rPr>
          <w:lang w:val="en-US"/>
        </w:rPr>
        <w:t>of the proceedings</w:t>
      </w:r>
      <w:r>
        <w:rPr>
          <w:lang w:val="en-US"/>
        </w:rPr>
        <w:t>.</w:t>
      </w:r>
    </w:p>
  </w:footnote>
  <w:footnote w:id="2">
    <w:p w14:paraId="20A8C534" w14:textId="77777777" w:rsidR="00B07494" w:rsidRPr="00B07494" w:rsidRDefault="00B07494">
      <w:pPr>
        <w:pStyle w:val="Tekstprzypisudolnego"/>
        <w:rPr>
          <w:i w:val="0"/>
          <w:lang w:val="en-US"/>
        </w:rPr>
      </w:pPr>
      <w:r>
        <w:rPr>
          <w:rStyle w:val="Odwoanieprzypisudolnego"/>
        </w:rPr>
        <w:footnoteRef/>
      </w:r>
      <w:r w:rsidRPr="00B07494">
        <w:rPr>
          <w:lang w:val="en-US"/>
        </w:rPr>
        <w:t xml:space="preserve"> </w:t>
      </w:r>
      <w:hyperlink r:id="rId1" w:history="1">
        <w:r w:rsidRPr="00B07494">
          <w:rPr>
            <w:i w:val="0"/>
            <w:lang w:val="en-US"/>
          </w:rPr>
          <w:t>Journal of</w:t>
        </w:r>
      </w:hyperlink>
      <w:r w:rsidRPr="00B07494">
        <w:rPr>
          <w:i w:val="0"/>
          <w:lang w:val="en-US"/>
        </w:rPr>
        <w:t xml:space="preserve"> </w:t>
      </w:r>
      <w:r>
        <w:rPr>
          <w:i w:val="0"/>
          <w:lang w:val="en-US"/>
        </w:rPr>
        <w:t>Laws 201</w:t>
      </w:r>
      <w:r w:rsidRPr="00B07494">
        <w:rPr>
          <w:i w:val="0"/>
          <w:lang w:val="en-US"/>
        </w:rPr>
        <w:t>5</w:t>
      </w:r>
      <w:r>
        <w:rPr>
          <w:i w:val="0"/>
          <w:lang w:val="en-US"/>
        </w:rPr>
        <w:t xml:space="preserve">, </w:t>
      </w:r>
      <w:hyperlink r:id="rId2" w:history="1">
        <w:r w:rsidRPr="00B07494">
          <w:rPr>
            <w:i w:val="0"/>
            <w:lang w:val="en-US"/>
          </w:rPr>
          <w:t>item</w:t>
        </w:r>
      </w:hyperlink>
      <w:r w:rsidRPr="00B07494">
        <w:rPr>
          <w:i w:val="0"/>
          <w:lang w:val="en-US"/>
        </w:rPr>
        <w:t xml:space="preserve"> </w:t>
      </w:r>
      <w:r>
        <w:rPr>
          <w:i w:val="0"/>
          <w:lang w:val="en-US"/>
        </w:rPr>
        <w:t xml:space="preserve">2164, </w:t>
      </w:r>
      <w:hyperlink r:id="rId3" w:history="1">
        <w:r w:rsidRPr="00B07494">
          <w:rPr>
            <w:i w:val="0"/>
            <w:lang w:val="en-US"/>
          </w:rPr>
          <w:t>as</w:t>
        </w:r>
      </w:hyperlink>
      <w:r w:rsidRPr="00B07494">
        <w:rPr>
          <w:i w:val="0"/>
          <w:lang w:val="en-US"/>
        </w:rPr>
        <w:t xml:space="preserve"> amended</w:t>
      </w:r>
      <w:r>
        <w:rPr>
          <w:i w:val="0"/>
          <w:lang w:val="en-US"/>
        </w:rPr>
        <w:t xml:space="preserve"> </w:t>
      </w:r>
    </w:p>
  </w:footnote>
  <w:footnote w:id="3">
    <w:p w14:paraId="05A22014" w14:textId="77777777" w:rsidR="006A4F4C" w:rsidRPr="002816C8" w:rsidRDefault="006A4F4C" w:rsidP="002816C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816C8">
        <w:rPr>
          <w:lang w:val="en-US"/>
        </w:rPr>
        <w:t xml:space="preserve"> In case of selection </w:t>
      </w:r>
      <w:r>
        <w:rPr>
          <w:lang w:val="en-US"/>
        </w:rPr>
        <w:t xml:space="preserve">of </w:t>
      </w:r>
      <w:r w:rsidRPr="002816C8">
        <w:rPr>
          <w:lang w:val="en-US"/>
        </w:rPr>
        <w:t>other than one</w:t>
      </w:r>
      <w:r>
        <w:rPr>
          <w:lang w:val="en-US"/>
        </w:rPr>
        <w:t xml:space="preserve"> </w:t>
      </w:r>
      <w:r w:rsidRPr="002816C8">
        <w:rPr>
          <w:lang w:val="en-US"/>
        </w:rPr>
        <w:t xml:space="preserve"> of the basic - open / restricted ten</w:t>
      </w:r>
      <w:r>
        <w:rPr>
          <w:lang w:val="en-US"/>
        </w:rPr>
        <w:t xml:space="preserve">der </w:t>
      </w:r>
      <w:r w:rsidRPr="002816C8">
        <w:rPr>
          <w:lang w:val="en-US"/>
        </w:rPr>
        <w:t>procedure (Article 10)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4DF7" w14:textId="77777777" w:rsidR="006A4F4C" w:rsidRPr="00B93D9A" w:rsidRDefault="00506FB9" w:rsidP="00D85D1B">
    <w:pPr>
      <w:pStyle w:val="Nagwek"/>
      <w:rPr>
        <w:rFonts w:ascii="Arial" w:hAnsi="Arial" w:cs="Arial"/>
        <w:b/>
        <w:sz w:val="20"/>
        <w:lang w:val="en-US"/>
      </w:rPr>
    </w:pPr>
    <w:r w:rsidRPr="00B93D9A">
      <w:rPr>
        <w:b/>
        <w:noProof/>
        <w:lang w:val="en-US"/>
      </w:rPr>
      <w:tab/>
    </w:r>
  </w:p>
  <w:p w14:paraId="4D4CC4BC" w14:textId="77777777" w:rsidR="006A4F4C" w:rsidRPr="00B93D9A" w:rsidRDefault="006A4F4C" w:rsidP="00D85D1B">
    <w:pPr>
      <w:pStyle w:val="Nagwek"/>
      <w:rPr>
        <w:rFonts w:ascii="Arial" w:hAnsi="Arial" w:cs="Arial"/>
        <w:b/>
        <w:sz w:val="20"/>
        <w:lang w:val="en-US"/>
      </w:rPr>
    </w:pPr>
  </w:p>
  <w:p w14:paraId="15244F7E" w14:textId="77777777" w:rsidR="006A4F4C" w:rsidRPr="00B93D9A" w:rsidRDefault="006A4F4C" w:rsidP="00D85D1B">
    <w:pPr>
      <w:pStyle w:val="Nagwek"/>
      <w:rPr>
        <w:rFonts w:ascii="Arial" w:hAnsi="Arial" w:cs="Arial"/>
        <w:b/>
        <w:sz w:val="20"/>
        <w:lang w:val="en-US"/>
      </w:rPr>
    </w:pPr>
  </w:p>
  <w:p w14:paraId="2D0A5D88" w14:textId="77777777" w:rsidR="006A4F4C" w:rsidRDefault="00506FB9" w:rsidP="00D85D1B">
    <w:pPr>
      <w:pStyle w:val="Nagwek"/>
      <w:rPr>
        <w:rFonts w:ascii="Arial" w:hAnsi="Arial" w:cs="Arial"/>
        <w:b/>
        <w:sz w:val="20"/>
      </w:rPr>
    </w:pPr>
    <w:r w:rsidRPr="00B93D9A">
      <w:rPr>
        <w:b/>
        <w:noProof/>
        <w:lang w:val="en-US"/>
      </w:rPr>
      <w:tab/>
    </w:r>
    <w:r w:rsidR="00B93D9A" w:rsidRPr="00B93D9A">
      <w:rPr>
        <w:b/>
        <w:noProof/>
        <w:lang w:val="en-US"/>
      </w:rPr>
      <w:tab/>
    </w:r>
    <w:r w:rsidR="00B93D9A" w:rsidRPr="00B93D9A">
      <w:rPr>
        <w:b/>
        <w:noProof/>
        <w:lang w:val="en-US"/>
      </w:rPr>
      <w:tab/>
    </w:r>
    <w:r w:rsidRPr="00B93D9A">
      <w:rPr>
        <w:b/>
        <w:noProof/>
        <w:lang w:val="en-US"/>
      </w:rPr>
      <w:tab/>
    </w:r>
  </w:p>
  <w:p w14:paraId="01B2EC33" w14:textId="77777777" w:rsidR="006A4F4C" w:rsidRPr="00642377" w:rsidRDefault="006A4F4C" w:rsidP="00D85D1B">
    <w:pPr>
      <w:pStyle w:val="Nagwek"/>
      <w:rPr>
        <w:b/>
        <w:i/>
        <w:sz w:val="20"/>
        <w:lang w:val="en-US"/>
      </w:rPr>
    </w:pPr>
    <w:r>
      <w:rPr>
        <w:rFonts w:ascii="Arial" w:hAnsi="Arial" w:cs="Arial"/>
        <w:b/>
        <w:sz w:val="20"/>
      </w:rPr>
      <w:tab/>
    </w:r>
    <w:r w:rsidR="00B93D9A">
      <w:rPr>
        <w:b/>
        <w:i/>
        <w:sz w:val="20"/>
        <w:lang w:val="en-US"/>
      </w:rPr>
      <w:tab/>
    </w:r>
  </w:p>
  <w:p w14:paraId="481C0012" w14:textId="77777777" w:rsidR="006A4F4C" w:rsidRPr="00642377" w:rsidRDefault="006A4F4C" w:rsidP="004451C5">
    <w:pPr>
      <w:pStyle w:val="Nagwek"/>
      <w:rPr>
        <w:b/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5600F" w14:textId="77777777" w:rsidR="00F07A76" w:rsidRPr="00497D39" w:rsidRDefault="006758A4" w:rsidP="00F07A76">
    <w:pPr>
      <w:pStyle w:val="Nagwek"/>
      <w:rPr>
        <w:rFonts w:ascii="Arial" w:hAnsi="Arial" w:cs="Arial"/>
        <w:i/>
        <w:sz w:val="20"/>
        <w:szCs w:val="20"/>
        <w:lang w:val="en-US"/>
      </w:rPr>
    </w:pPr>
    <w:r>
      <w:rPr>
        <w:b/>
        <w:i/>
        <w:sz w:val="20"/>
        <w:lang w:val="en-US"/>
      </w:rPr>
      <w:t xml:space="preserve"> </w:t>
    </w:r>
    <w:r w:rsidR="00922498">
      <w:rPr>
        <w:b/>
        <w:i/>
        <w:sz w:val="20"/>
        <w:lang w:val="en-US"/>
      </w:rPr>
      <w:t>Annex</w:t>
    </w:r>
    <w:r>
      <w:rPr>
        <w:b/>
        <w:i/>
        <w:sz w:val="20"/>
        <w:lang w:val="en-US"/>
      </w:rPr>
      <w:t xml:space="preserve"> no.</w:t>
    </w:r>
    <w:r w:rsidR="00922498">
      <w:rPr>
        <w:b/>
        <w:i/>
        <w:sz w:val="20"/>
        <w:lang w:val="en-US"/>
      </w:rPr>
      <w:t xml:space="preserve"> 4</w:t>
    </w:r>
    <w:r w:rsidR="00F07A76">
      <w:rPr>
        <w:b/>
        <w:i/>
        <w:sz w:val="20"/>
        <w:lang w:val="en-US"/>
      </w:rPr>
      <w:t xml:space="preserve"> </w:t>
    </w:r>
    <w:r w:rsidR="00F07A76" w:rsidRPr="00642377">
      <w:rPr>
        <w:b/>
        <w:i/>
        <w:sz w:val="20"/>
        <w:lang w:val="en-US"/>
      </w:rPr>
      <w:t xml:space="preserve"> </w:t>
    </w:r>
    <w:r w:rsidR="00F07A76">
      <w:rPr>
        <w:b/>
        <w:i/>
        <w:sz w:val="20"/>
        <w:lang w:val="en-US"/>
      </w:rPr>
      <w:t>–</w:t>
    </w:r>
    <w:r w:rsidR="00F07A76" w:rsidRPr="00642377">
      <w:rPr>
        <w:b/>
        <w:i/>
        <w:sz w:val="20"/>
        <w:lang w:val="en-US"/>
      </w:rPr>
      <w:t xml:space="preserve"> </w:t>
    </w:r>
    <w:r w:rsidR="00F07A76" w:rsidRPr="00497D39">
      <w:rPr>
        <w:b/>
        <w:i/>
        <w:sz w:val="20"/>
        <w:szCs w:val="20"/>
        <w:lang w:val="en-US"/>
      </w:rPr>
      <w:t xml:space="preserve">Template of the </w:t>
    </w:r>
    <w:r w:rsidR="00497D39" w:rsidRPr="00497D39">
      <w:rPr>
        <w:b/>
        <w:i/>
        <w:sz w:val="20"/>
        <w:szCs w:val="20"/>
        <w:lang w:val="en-US"/>
      </w:rPr>
      <w:t>checklist for</w:t>
    </w:r>
    <w:r w:rsidR="00497D39" w:rsidRPr="00B173C8">
      <w:rPr>
        <w:b/>
        <w:i/>
        <w:sz w:val="20"/>
        <w:szCs w:val="20"/>
        <w:lang w:val="en-US"/>
      </w:rPr>
      <w:t xml:space="preserve"> Public Procurement Control for the Polish beneficiaries</w:t>
    </w:r>
    <w:r w:rsidR="00F07A76" w:rsidRPr="00497D39">
      <w:rPr>
        <w:i/>
        <w:noProof/>
        <w:sz w:val="20"/>
        <w:szCs w:val="20"/>
        <w:lang w:val="en-US"/>
      </w:rPr>
      <w:tab/>
    </w:r>
    <w:r w:rsidR="00F07A76" w:rsidRPr="00497D39">
      <w:rPr>
        <w:i/>
        <w:noProof/>
        <w:sz w:val="20"/>
        <w:szCs w:val="20"/>
        <w:lang w:val="en-US"/>
      </w:rPr>
      <w:tab/>
    </w:r>
  </w:p>
  <w:p w14:paraId="5D131A8E" w14:textId="675B2406" w:rsidR="00F07A76" w:rsidRPr="000B766D" w:rsidRDefault="00F07A76" w:rsidP="00181B07">
    <w:pPr>
      <w:pStyle w:val="Nagwek"/>
      <w:tabs>
        <w:tab w:val="clear" w:pos="9072"/>
        <w:tab w:val="right" w:pos="10632"/>
      </w:tabs>
      <w:rPr>
        <w:lang w:val="en-US"/>
      </w:rPr>
    </w:pPr>
    <w:r w:rsidRPr="00F07A76">
      <w:rPr>
        <w:lang w:val="en-US"/>
      </w:rPr>
      <w:tab/>
    </w:r>
    <w:r w:rsidRPr="00F07A76">
      <w:rPr>
        <w:lang w:val="en-US"/>
      </w:rPr>
      <w:tab/>
    </w:r>
    <w:r w:rsidR="00181B07">
      <w:rPr>
        <w:lang w:val="en-US"/>
      </w:rPr>
      <w:tab/>
    </w:r>
    <w:r w:rsidR="00181B07">
      <w:rPr>
        <w:lang w:val="en-US"/>
      </w:rPr>
      <w:tab/>
    </w:r>
    <w:r w:rsidR="00181B07">
      <w:rPr>
        <w:lang w:val="en-US"/>
      </w:rPr>
      <w:tab/>
    </w:r>
    <w:r w:rsidRPr="00F07A76">
      <w:rPr>
        <w:lang w:val="en-US"/>
      </w:rPr>
      <w:tab/>
    </w:r>
    <w:r w:rsidRPr="00F07A76">
      <w:rPr>
        <w:lang w:val="en-US"/>
      </w:rPr>
      <w:tab/>
    </w:r>
    <w:r w:rsidR="000B766D" w:rsidRPr="00C959AC">
      <w:rPr>
        <w:b/>
        <w:noProof/>
        <w:lang w:val="lt-LT"/>
      </w:rPr>
      <w:drawing>
        <wp:inline distT="0" distB="0" distL="0" distR="0" wp14:anchorId="2E81E5C7" wp14:editId="4858D6D6">
          <wp:extent cx="2748004" cy="692579"/>
          <wp:effectExtent l="19050" t="0" r="0" b="0"/>
          <wp:docPr id="2" name="Obraz 1" descr="N:\20. KONTROLNY PUNKT KONTAKTOWY\PL-RU 2014-2020\PL RU_EU_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. KONTROLNY PUNKT KONTAKTOWY\PL-RU 2014-2020\PL RU_EU_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899" cy="69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4ED6"/>
    <w:multiLevelType w:val="hybridMultilevel"/>
    <w:tmpl w:val="17D2536E"/>
    <w:lvl w:ilvl="0" w:tplc="F70E94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07F"/>
    <w:multiLevelType w:val="hybridMultilevel"/>
    <w:tmpl w:val="10EEB87C"/>
    <w:lvl w:ilvl="0" w:tplc="DD5CABB6">
      <w:start w:val="1"/>
      <w:numFmt w:val="decimal"/>
      <w:lvlText w:val="%1."/>
      <w:lvlJc w:val="left"/>
      <w:pPr>
        <w:tabs>
          <w:tab w:val="num" w:pos="360"/>
        </w:tabs>
        <w:ind w:left="360" w:hanging="19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0099C"/>
    <w:multiLevelType w:val="hybridMultilevel"/>
    <w:tmpl w:val="4BC0917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8058F"/>
    <w:multiLevelType w:val="hybridMultilevel"/>
    <w:tmpl w:val="B1D4B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C3950"/>
    <w:multiLevelType w:val="hybridMultilevel"/>
    <w:tmpl w:val="17D2536E"/>
    <w:lvl w:ilvl="0" w:tplc="F70E94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1F3D22"/>
    <w:multiLevelType w:val="hybridMultilevel"/>
    <w:tmpl w:val="6D94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B28"/>
    <w:rsid w:val="00003996"/>
    <w:rsid w:val="00003CC2"/>
    <w:rsid w:val="00004A0F"/>
    <w:rsid w:val="00013161"/>
    <w:rsid w:val="00014013"/>
    <w:rsid w:val="00017BBD"/>
    <w:rsid w:val="000207D9"/>
    <w:rsid w:val="0002172D"/>
    <w:rsid w:val="00021C57"/>
    <w:rsid w:val="00030047"/>
    <w:rsid w:val="000311A3"/>
    <w:rsid w:val="000312A8"/>
    <w:rsid w:val="00034D22"/>
    <w:rsid w:val="000408DD"/>
    <w:rsid w:val="00041F67"/>
    <w:rsid w:val="00044997"/>
    <w:rsid w:val="00044E5B"/>
    <w:rsid w:val="00044FD0"/>
    <w:rsid w:val="000450B7"/>
    <w:rsid w:val="00052D34"/>
    <w:rsid w:val="00055B13"/>
    <w:rsid w:val="00056205"/>
    <w:rsid w:val="00056665"/>
    <w:rsid w:val="0006031A"/>
    <w:rsid w:val="000649ED"/>
    <w:rsid w:val="00066D1F"/>
    <w:rsid w:val="00075185"/>
    <w:rsid w:val="00077272"/>
    <w:rsid w:val="00081D57"/>
    <w:rsid w:val="000906EE"/>
    <w:rsid w:val="0009333B"/>
    <w:rsid w:val="000937ED"/>
    <w:rsid w:val="00093BFD"/>
    <w:rsid w:val="00094987"/>
    <w:rsid w:val="00094D46"/>
    <w:rsid w:val="00096288"/>
    <w:rsid w:val="00096CEF"/>
    <w:rsid w:val="000A1705"/>
    <w:rsid w:val="000A1C1D"/>
    <w:rsid w:val="000A2264"/>
    <w:rsid w:val="000A4503"/>
    <w:rsid w:val="000A4B88"/>
    <w:rsid w:val="000A5158"/>
    <w:rsid w:val="000A718E"/>
    <w:rsid w:val="000A7BB0"/>
    <w:rsid w:val="000B35A2"/>
    <w:rsid w:val="000B4DED"/>
    <w:rsid w:val="000B766D"/>
    <w:rsid w:val="000C18AD"/>
    <w:rsid w:val="000C5D15"/>
    <w:rsid w:val="000C5EE1"/>
    <w:rsid w:val="000C6E4C"/>
    <w:rsid w:val="000D1426"/>
    <w:rsid w:val="000D43D7"/>
    <w:rsid w:val="000D47D6"/>
    <w:rsid w:val="000E1982"/>
    <w:rsid w:val="000E41F6"/>
    <w:rsid w:val="000E59DD"/>
    <w:rsid w:val="000E5B81"/>
    <w:rsid w:val="000E6B54"/>
    <w:rsid w:val="000E6C41"/>
    <w:rsid w:val="000F343B"/>
    <w:rsid w:val="000F3E86"/>
    <w:rsid w:val="000F5F2F"/>
    <w:rsid w:val="000F6038"/>
    <w:rsid w:val="000F6557"/>
    <w:rsid w:val="00100AAB"/>
    <w:rsid w:val="001047F2"/>
    <w:rsid w:val="0010488C"/>
    <w:rsid w:val="00105730"/>
    <w:rsid w:val="0010610C"/>
    <w:rsid w:val="001076CB"/>
    <w:rsid w:val="00111B97"/>
    <w:rsid w:val="0011259D"/>
    <w:rsid w:val="00112EB0"/>
    <w:rsid w:val="00113132"/>
    <w:rsid w:val="00113664"/>
    <w:rsid w:val="00113BDF"/>
    <w:rsid w:val="00115708"/>
    <w:rsid w:val="001216B6"/>
    <w:rsid w:val="00121B36"/>
    <w:rsid w:val="001226B6"/>
    <w:rsid w:val="00125CC1"/>
    <w:rsid w:val="00130A90"/>
    <w:rsid w:val="001314E3"/>
    <w:rsid w:val="00134259"/>
    <w:rsid w:val="00135A2F"/>
    <w:rsid w:val="00136467"/>
    <w:rsid w:val="001406F6"/>
    <w:rsid w:val="001435E5"/>
    <w:rsid w:val="001444A2"/>
    <w:rsid w:val="00145DCF"/>
    <w:rsid w:val="00150B0E"/>
    <w:rsid w:val="001528F4"/>
    <w:rsid w:val="00154550"/>
    <w:rsid w:val="00156399"/>
    <w:rsid w:val="00157BE5"/>
    <w:rsid w:val="001617EF"/>
    <w:rsid w:val="00163115"/>
    <w:rsid w:val="00163475"/>
    <w:rsid w:val="00163891"/>
    <w:rsid w:val="001660A7"/>
    <w:rsid w:val="0016714D"/>
    <w:rsid w:val="001708F7"/>
    <w:rsid w:val="00175A72"/>
    <w:rsid w:val="00176A2D"/>
    <w:rsid w:val="00181B07"/>
    <w:rsid w:val="001849C7"/>
    <w:rsid w:val="001855DA"/>
    <w:rsid w:val="00185C5B"/>
    <w:rsid w:val="001872B1"/>
    <w:rsid w:val="001909C0"/>
    <w:rsid w:val="001911AF"/>
    <w:rsid w:val="0019446E"/>
    <w:rsid w:val="00195BAA"/>
    <w:rsid w:val="00195CE5"/>
    <w:rsid w:val="001A0865"/>
    <w:rsid w:val="001B4514"/>
    <w:rsid w:val="001B6A86"/>
    <w:rsid w:val="001B7FBE"/>
    <w:rsid w:val="001C3F4F"/>
    <w:rsid w:val="001C62D0"/>
    <w:rsid w:val="001D3A80"/>
    <w:rsid w:val="001D680C"/>
    <w:rsid w:val="001D6F42"/>
    <w:rsid w:val="001D6FBA"/>
    <w:rsid w:val="001D7404"/>
    <w:rsid w:val="001E0907"/>
    <w:rsid w:val="001E2732"/>
    <w:rsid w:val="001E33F6"/>
    <w:rsid w:val="001E4D6D"/>
    <w:rsid w:val="001E7604"/>
    <w:rsid w:val="001F6092"/>
    <w:rsid w:val="001F67E6"/>
    <w:rsid w:val="001F75DD"/>
    <w:rsid w:val="0020090A"/>
    <w:rsid w:val="00200C8E"/>
    <w:rsid w:val="00204708"/>
    <w:rsid w:val="00204B85"/>
    <w:rsid w:val="00204DD2"/>
    <w:rsid w:val="0020568A"/>
    <w:rsid w:val="002064AC"/>
    <w:rsid w:val="002077D2"/>
    <w:rsid w:val="0021040B"/>
    <w:rsid w:val="00210BD4"/>
    <w:rsid w:val="00211731"/>
    <w:rsid w:val="00211D9D"/>
    <w:rsid w:val="00213E83"/>
    <w:rsid w:val="002144C2"/>
    <w:rsid w:val="00215654"/>
    <w:rsid w:val="002162E5"/>
    <w:rsid w:val="0022230E"/>
    <w:rsid w:val="00226D9C"/>
    <w:rsid w:val="00227017"/>
    <w:rsid w:val="00230E40"/>
    <w:rsid w:val="00234FA0"/>
    <w:rsid w:val="00235607"/>
    <w:rsid w:val="00235A97"/>
    <w:rsid w:val="00237717"/>
    <w:rsid w:val="00244C16"/>
    <w:rsid w:val="002465AA"/>
    <w:rsid w:val="00256CD4"/>
    <w:rsid w:val="00260947"/>
    <w:rsid w:val="00260E1B"/>
    <w:rsid w:val="002612FB"/>
    <w:rsid w:val="00262F21"/>
    <w:rsid w:val="00265BC6"/>
    <w:rsid w:val="00265F1A"/>
    <w:rsid w:val="00267AA2"/>
    <w:rsid w:val="00280515"/>
    <w:rsid w:val="002816C8"/>
    <w:rsid w:val="00281E73"/>
    <w:rsid w:val="00283725"/>
    <w:rsid w:val="002853DD"/>
    <w:rsid w:val="00291395"/>
    <w:rsid w:val="00291DB0"/>
    <w:rsid w:val="00291F12"/>
    <w:rsid w:val="002944F9"/>
    <w:rsid w:val="00294B82"/>
    <w:rsid w:val="00294ECC"/>
    <w:rsid w:val="002970C0"/>
    <w:rsid w:val="002A0219"/>
    <w:rsid w:val="002A4DC5"/>
    <w:rsid w:val="002A65A3"/>
    <w:rsid w:val="002A7354"/>
    <w:rsid w:val="002A7439"/>
    <w:rsid w:val="002B088E"/>
    <w:rsid w:val="002B4449"/>
    <w:rsid w:val="002B6705"/>
    <w:rsid w:val="002C1A99"/>
    <w:rsid w:val="002C25D7"/>
    <w:rsid w:val="002C26D2"/>
    <w:rsid w:val="002C2B4F"/>
    <w:rsid w:val="002C40D9"/>
    <w:rsid w:val="002C5288"/>
    <w:rsid w:val="002C56CA"/>
    <w:rsid w:val="002C6285"/>
    <w:rsid w:val="002C64C8"/>
    <w:rsid w:val="002C78F3"/>
    <w:rsid w:val="002D0813"/>
    <w:rsid w:val="002D36A0"/>
    <w:rsid w:val="002D5294"/>
    <w:rsid w:val="002D7501"/>
    <w:rsid w:val="002D7655"/>
    <w:rsid w:val="002D7EC0"/>
    <w:rsid w:val="002E0AD3"/>
    <w:rsid w:val="002E0B48"/>
    <w:rsid w:val="002E464A"/>
    <w:rsid w:val="002F050D"/>
    <w:rsid w:val="002F0E0F"/>
    <w:rsid w:val="002F17BB"/>
    <w:rsid w:val="002F51A2"/>
    <w:rsid w:val="002F728F"/>
    <w:rsid w:val="002F7B8A"/>
    <w:rsid w:val="00300B36"/>
    <w:rsid w:val="003013E5"/>
    <w:rsid w:val="00301996"/>
    <w:rsid w:val="00302172"/>
    <w:rsid w:val="003030D4"/>
    <w:rsid w:val="003037B1"/>
    <w:rsid w:val="00305FF2"/>
    <w:rsid w:val="00310C79"/>
    <w:rsid w:val="00314CD2"/>
    <w:rsid w:val="00316EE3"/>
    <w:rsid w:val="003300E5"/>
    <w:rsid w:val="0033488C"/>
    <w:rsid w:val="003350F3"/>
    <w:rsid w:val="00337D6A"/>
    <w:rsid w:val="00340E7A"/>
    <w:rsid w:val="00342019"/>
    <w:rsid w:val="003421A3"/>
    <w:rsid w:val="00345DB5"/>
    <w:rsid w:val="0034790F"/>
    <w:rsid w:val="00355402"/>
    <w:rsid w:val="003616A0"/>
    <w:rsid w:val="00361D21"/>
    <w:rsid w:val="00364755"/>
    <w:rsid w:val="00364C4B"/>
    <w:rsid w:val="0036675B"/>
    <w:rsid w:val="003668FD"/>
    <w:rsid w:val="0037026D"/>
    <w:rsid w:val="0037437B"/>
    <w:rsid w:val="00376C61"/>
    <w:rsid w:val="00380687"/>
    <w:rsid w:val="0038076A"/>
    <w:rsid w:val="00380DC7"/>
    <w:rsid w:val="00396990"/>
    <w:rsid w:val="003970CC"/>
    <w:rsid w:val="0039742D"/>
    <w:rsid w:val="003A25D9"/>
    <w:rsid w:val="003A2BC9"/>
    <w:rsid w:val="003A56C0"/>
    <w:rsid w:val="003A7A30"/>
    <w:rsid w:val="003B02EB"/>
    <w:rsid w:val="003B18E4"/>
    <w:rsid w:val="003B1D0A"/>
    <w:rsid w:val="003B3F23"/>
    <w:rsid w:val="003B464E"/>
    <w:rsid w:val="003B551F"/>
    <w:rsid w:val="003B6B8A"/>
    <w:rsid w:val="003C2BE6"/>
    <w:rsid w:val="003C687D"/>
    <w:rsid w:val="003C7377"/>
    <w:rsid w:val="003D0930"/>
    <w:rsid w:val="003D0D3A"/>
    <w:rsid w:val="003D1DBF"/>
    <w:rsid w:val="003D20E9"/>
    <w:rsid w:val="003E00FF"/>
    <w:rsid w:val="003E2900"/>
    <w:rsid w:val="003E58AB"/>
    <w:rsid w:val="003F088F"/>
    <w:rsid w:val="003F1140"/>
    <w:rsid w:val="003F1F2D"/>
    <w:rsid w:val="003F1F38"/>
    <w:rsid w:val="003F21AE"/>
    <w:rsid w:val="003F2377"/>
    <w:rsid w:val="003F362E"/>
    <w:rsid w:val="003F406A"/>
    <w:rsid w:val="003F6EF1"/>
    <w:rsid w:val="00400874"/>
    <w:rsid w:val="00401E58"/>
    <w:rsid w:val="00402819"/>
    <w:rsid w:val="00402DC7"/>
    <w:rsid w:val="00404A81"/>
    <w:rsid w:val="004058FC"/>
    <w:rsid w:val="00406C9D"/>
    <w:rsid w:val="00406CE9"/>
    <w:rsid w:val="00407E5A"/>
    <w:rsid w:val="00411A3E"/>
    <w:rsid w:val="00411CCF"/>
    <w:rsid w:val="004127D6"/>
    <w:rsid w:val="00412AC9"/>
    <w:rsid w:val="004151F3"/>
    <w:rsid w:val="00416B85"/>
    <w:rsid w:val="004205E9"/>
    <w:rsid w:val="0042454C"/>
    <w:rsid w:val="0042525B"/>
    <w:rsid w:val="0042656E"/>
    <w:rsid w:val="004269B5"/>
    <w:rsid w:val="004271CD"/>
    <w:rsid w:val="004304F2"/>
    <w:rsid w:val="00433B43"/>
    <w:rsid w:val="00435A99"/>
    <w:rsid w:val="004443DF"/>
    <w:rsid w:val="004451C5"/>
    <w:rsid w:val="004462A2"/>
    <w:rsid w:val="00447408"/>
    <w:rsid w:val="004515DF"/>
    <w:rsid w:val="00451712"/>
    <w:rsid w:val="0045249F"/>
    <w:rsid w:val="004547D2"/>
    <w:rsid w:val="00456396"/>
    <w:rsid w:val="00457F9E"/>
    <w:rsid w:val="00460126"/>
    <w:rsid w:val="00460DCC"/>
    <w:rsid w:val="004646E3"/>
    <w:rsid w:val="00464815"/>
    <w:rsid w:val="0046558C"/>
    <w:rsid w:val="00467369"/>
    <w:rsid w:val="00471F4E"/>
    <w:rsid w:val="0047335B"/>
    <w:rsid w:val="00474B08"/>
    <w:rsid w:val="004756DC"/>
    <w:rsid w:val="004766EE"/>
    <w:rsid w:val="00483D50"/>
    <w:rsid w:val="00483E98"/>
    <w:rsid w:val="00485B55"/>
    <w:rsid w:val="0049015A"/>
    <w:rsid w:val="00491F29"/>
    <w:rsid w:val="0049264C"/>
    <w:rsid w:val="00495ADA"/>
    <w:rsid w:val="004968DF"/>
    <w:rsid w:val="0049741A"/>
    <w:rsid w:val="00497C36"/>
    <w:rsid w:val="00497D39"/>
    <w:rsid w:val="004A0715"/>
    <w:rsid w:val="004A0ED1"/>
    <w:rsid w:val="004A10E1"/>
    <w:rsid w:val="004A1AF2"/>
    <w:rsid w:val="004A3B07"/>
    <w:rsid w:val="004A442A"/>
    <w:rsid w:val="004A4578"/>
    <w:rsid w:val="004A474C"/>
    <w:rsid w:val="004A4C7B"/>
    <w:rsid w:val="004C03E7"/>
    <w:rsid w:val="004C0884"/>
    <w:rsid w:val="004D6F20"/>
    <w:rsid w:val="004E11B9"/>
    <w:rsid w:val="004E2EE8"/>
    <w:rsid w:val="004F023C"/>
    <w:rsid w:val="004F0850"/>
    <w:rsid w:val="004F1981"/>
    <w:rsid w:val="004F1B12"/>
    <w:rsid w:val="004F31B9"/>
    <w:rsid w:val="004F5CF3"/>
    <w:rsid w:val="004F5FDA"/>
    <w:rsid w:val="004F60AA"/>
    <w:rsid w:val="0050299D"/>
    <w:rsid w:val="00506CEF"/>
    <w:rsid w:val="00506FB9"/>
    <w:rsid w:val="005071BB"/>
    <w:rsid w:val="00510C11"/>
    <w:rsid w:val="00511747"/>
    <w:rsid w:val="005153EA"/>
    <w:rsid w:val="00516471"/>
    <w:rsid w:val="00517130"/>
    <w:rsid w:val="005202FE"/>
    <w:rsid w:val="0052035E"/>
    <w:rsid w:val="00523CE2"/>
    <w:rsid w:val="00526EB3"/>
    <w:rsid w:val="00534F38"/>
    <w:rsid w:val="00540376"/>
    <w:rsid w:val="0054199F"/>
    <w:rsid w:val="00545CD2"/>
    <w:rsid w:val="0055057C"/>
    <w:rsid w:val="005511D5"/>
    <w:rsid w:val="005514AE"/>
    <w:rsid w:val="00553518"/>
    <w:rsid w:val="005536C6"/>
    <w:rsid w:val="00554B18"/>
    <w:rsid w:val="0055629C"/>
    <w:rsid w:val="0055674B"/>
    <w:rsid w:val="00562BBD"/>
    <w:rsid w:val="00564272"/>
    <w:rsid w:val="00565BF2"/>
    <w:rsid w:val="005739DB"/>
    <w:rsid w:val="00575032"/>
    <w:rsid w:val="00576E23"/>
    <w:rsid w:val="005772E6"/>
    <w:rsid w:val="0058309B"/>
    <w:rsid w:val="00587CB7"/>
    <w:rsid w:val="005918DF"/>
    <w:rsid w:val="00596BC6"/>
    <w:rsid w:val="005975A8"/>
    <w:rsid w:val="005A09D9"/>
    <w:rsid w:val="005A21B8"/>
    <w:rsid w:val="005A23ED"/>
    <w:rsid w:val="005A6BC0"/>
    <w:rsid w:val="005A7565"/>
    <w:rsid w:val="005B02F7"/>
    <w:rsid w:val="005B04FC"/>
    <w:rsid w:val="005B0C2B"/>
    <w:rsid w:val="005B0D6A"/>
    <w:rsid w:val="005B247D"/>
    <w:rsid w:val="005B70A5"/>
    <w:rsid w:val="005C3384"/>
    <w:rsid w:val="005D4A13"/>
    <w:rsid w:val="005D7A4E"/>
    <w:rsid w:val="005E18B7"/>
    <w:rsid w:val="005E4240"/>
    <w:rsid w:val="005E5971"/>
    <w:rsid w:val="005E740E"/>
    <w:rsid w:val="005F0F48"/>
    <w:rsid w:val="005F1F44"/>
    <w:rsid w:val="005F25A9"/>
    <w:rsid w:val="005F2CED"/>
    <w:rsid w:val="005F411B"/>
    <w:rsid w:val="005F432F"/>
    <w:rsid w:val="005F616D"/>
    <w:rsid w:val="005F6F9B"/>
    <w:rsid w:val="005F7F67"/>
    <w:rsid w:val="006006D8"/>
    <w:rsid w:val="006008E2"/>
    <w:rsid w:val="006017FB"/>
    <w:rsid w:val="00603E94"/>
    <w:rsid w:val="00606C93"/>
    <w:rsid w:val="0060749C"/>
    <w:rsid w:val="0061125A"/>
    <w:rsid w:val="00612E21"/>
    <w:rsid w:val="00614302"/>
    <w:rsid w:val="00615A60"/>
    <w:rsid w:val="00616710"/>
    <w:rsid w:val="0061788D"/>
    <w:rsid w:val="00620E99"/>
    <w:rsid w:val="00621974"/>
    <w:rsid w:val="00621E5F"/>
    <w:rsid w:val="00632C89"/>
    <w:rsid w:val="00632E68"/>
    <w:rsid w:val="0063373F"/>
    <w:rsid w:val="00633DA5"/>
    <w:rsid w:val="0063453F"/>
    <w:rsid w:val="00636D51"/>
    <w:rsid w:val="00637A5A"/>
    <w:rsid w:val="00640A0C"/>
    <w:rsid w:val="006415DB"/>
    <w:rsid w:val="00642377"/>
    <w:rsid w:val="0064374E"/>
    <w:rsid w:val="0064651D"/>
    <w:rsid w:val="0064678E"/>
    <w:rsid w:val="00650C13"/>
    <w:rsid w:val="006531B8"/>
    <w:rsid w:val="00653EE4"/>
    <w:rsid w:val="00654686"/>
    <w:rsid w:val="00654DCE"/>
    <w:rsid w:val="00654DEE"/>
    <w:rsid w:val="00663E5D"/>
    <w:rsid w:val="006656B5"/>
    <w:rsid w:val="0066585C"/>
    <w:rsid w:val="006669C7"/>
    <w:rsid w:val="00666DC2"/>
    <w:rsid w:val="00671004"/>
    <w:rsid w:val="006739C3"/>
    <w:rsid w:val="0067527F"/>
    <w:rsid w:val="006758A4"/>
    <w:rsid w:val="00675D1E"/>
    <w:rsid w:val="00676709"/>
    <w:rsid w:val="006838E2"/>
    <w:rsid w:val="006838E9"/>
    <w:rsid w:val="00686361"/>
    <w:rsid w:val="00687734"/>
    <w:rsid w:val="006939EA"/>
    <w:rsid w:val="006943ED"/>
    <w:rsid w:val="006964BA"/>
    <w:rsid w:val="006A100B"/>
    <w:rsid w:val="006A1A8D"/>
    <w:rsid w:val="006A281F"/>
    <w:rsid w:val="006A4F4C"/>
    <w:rsid w:val="006A5CDF"/>
    <w:rsid w:val="006A7A2D"/>
    <w:rsid w:val="006B172F"/>
    <w:rsid w:val="006B361A"/>
    <w:rsid w:val="006B556F"/>
    <w:rsid w:val="006B5E95"/>
    <w:rsid w:val="006B6B69"/>
    <w:rsid w:val="006B7980"/>
    <w:rsid w:val="006C12DF"/>
    <w:rsid w:val="006C3BC0"/>
    <w:rsid w:val="006C45DF"/>
    <w:rsid w:val="006D398E"/>
    <w:rsid w:val="006D436C"/>
    <w:rsid w:val="006D5603"/>
    <w:rsid w:val="006D780A"/>
    <w:rsid w:val="006E0B7C"/>
    <w:rsid w:val="006E0E65"/>
    <w:rsid w:val="006E1265"/>
    <w:rsid w:val="006E17CA"/>
    <w:rsid w:val="006E5B15"/>
    <w:rsid w:val="006F268A"/>
    <w:rsid w:val="006F4CF5"/>
    <w:rsid w:val="006F4ED2"/>
    <w:rsid w:val="006F56FC"/>
    <w:rsid w:val="006F639B"/>
    <w:rsid w:val="006F650C"/>
    <w:rsid w:val="00700BCB"/>
    <w:rsid w:val="0070194F"/>
    <w:rsid w:val="00701B26"/>
    <w:rsid w:val="00704D00"/>
    <w:rsid w:val="00707C29"/>
    <w:rsid w:val="00711E47"/>
    <w:rsid w:val="00712EE8"/>
    <w:rsid w:val="00713AAC"/>
    <w:rsid w:val="0071675D"/>
    <w:rsid w:val="0072034A"/>
    <w:rsid w:val="00720D7B"/>
    <w:rsid w:val="00720FD2"/>
    <w:rsid w:val="007210F2"/>
    <w:rsid w:val="007211F0"/>
    <w:rsid w:val="007216B2"/>
    <w:rsid w:val="007218BE"/>
    <w:rsid w:val="00724804"/>
    <w:rsid w:val="00724C0D"/>
    <w:rsid w:val="007252BE"/>
    <w:rsid w:val="007260D4"/>
    <w:rsid w:val="0072650D"/>
    <w:rsid w:val="00735D08"/>
    <w:rsid w:val="0073660B"/>
    <w:rsid w:val="00737A5F"/>
    <w:rsid w:val="0074165B"/>
    <w:rsid w:val="00743272"/>
    <w:rsid w:val="00744F32"/>
    <w:rsid w:val="00744F7E"/>
    <w:rsid w:val="00745572"/>
    <w:rsid w:val="00752F00"/>
    <w:rsid w:val="00754E73"/>
    <w:rsid w:val="00755E9F"/>
    <w:rsid w:val="00756E5F"/>
    <w:rsid w:val="00762C63"/>
    <w:rsid w:val="00765B2A"/>
    <w:rsid w:val="007661CF"/>
    <w:rsid w:val="007725D1"/>
    <w:rsid w:val="0077382D"/>
    <w:rsid w:val="00774519"/>
    <w:rsid w:val="0077455B"/>
    <w:rsid w:val="007749E6"/>
    <w:rsid w:val="00777F64"/>
    <w:rsid w:val="00781919"/>
    <w:rsid w:val="00781CC6"/>
    <w:rsid w:val="00781CDD"/>
    <w:rsid w:val="00783B96"/>
    <w:rsid w:val="007869BF"/>
    <w:rsid w:val="00786A35"/>
    <w:rsid w:val="00787C2F"/>
    <w:rsid w:val="00787C57"/>
    <w:rsid w:val="0079053A"/>
    <w:rsid w:val="00791159"/>
    <w:rsid w:val="00797E74"/>
    <w:rsid w:val="007A14BA"/>
    <w:rsid w:val="007A3672"/>
    <w:rsid w:val="007A69DA"/>
    <w:rsid w:val="007A7096"/>
    <w:rsid w:val="007A7D48"/>
    <w:rsid w:val="007B069A"/>
    <w:rsid w:val="007B14B8"/>
    <w:rsid w:val="007B2326"/>
    <w:rsid w:val="007B3A52"/>
    <w:rsid w:val="007B4A5D"/>
    <w:rsid w:val="007B5332"/>
    <w:rsid w:val="007C152D"/>
    <w:rsid w:val="007C24ED"/>
    <w:rsid w:val="007C25FF"/>
    <w:rsid w:val="007C2F58"/>
    <w:rsid w:val="007C47A1"/>
    <w:rsid w:val="007C739B"/>
    <w:rsid w:val="007D36C8"/>
    <w:rsid w:val="007D434F"/>
    <w:rsid w:val="007D7ED1"/>
    <w:rsid w:val="007E30D9"/>
    <w:rsid w:val="007E5C79"/>
    <w:rsid w:val="007E68FE"/>
    <w:rsid w:val="007E781D"/>
    <w:rsid w:val="007F042E"/>
    <w:rsid w:val="007F1FF6"/>
    <w:rsid w:val="007F384E"/>
    <w:rsid w:val="007F45BF"/>
    <w:rsid w:val="0080192A"/>
    <w:rsid w:val="008038E7"/>
    <w:rsid w:val="00805298"/>
    <w:rsid w:val="00807072"/>
    <w:rsid w:val="00807AE2"/>
    <w:rsid w:val="00810F73"/>
    <w:rsid w:val="0081145D"/>
    <w:rsid w:val="00813C60"/>
    <w:rsid w:val="008144C0"/>
    <w:rsid w:val="00821A9A"/>
    <w:rsid w:val="00824DFB"/>
    <w:rsid w:val="008251B6"/>
    <w:rsid w:val="008254F7"/>
    <w:rsid w:val="008264C9"/>
    <w:rsid w:val="00826E30"/>
    <w:rsid w:val="00827597"/>
    <w:rsid w:val="0083096A"/>
    <w:rsid w:val="00831EA1"/>
    <w:rsid w:val="008337C3"/>
    <w:rsid w:val="00840105"/>
    <w:rsid w:val="00840BE3"/>
    <w:rsid w:val="008504A2"/>
    <w:rsid w:val="00850F73"/>
    <w:rsid w:val="0085110C"/>
    <w:rsid w:val="008520A4"/>
    <w:rsid w:val="0085494C"/>
    <w:rsid w:val="00857172"/>
    <w:rsid w:val="00860717"/>
    <w:rsid w:val="00864177"/>
    <w:rsid w:val="00865A96"/>
    <w:rsid w:val="00870D26"/>
    <w:rsid w:val="008715C4"/>
    <w:rsid w:val="0087395F"/>
    <w:rsid w:val="00873F14"/>
    <w:rsid w:val="00875D9C"/>
    <w:rsid w:val="00876A6D"/>
    <w:rsid w:val="00876E48"/>
    <w:rsid w:val="00877C64"/>
    <w:rsid w:val="00877EB0"/>
    <w:rsid w:val="008810E3"/>
    <w:rsid w:val="00883BE7"/>
    <w:rsid w:val="00887D3E"/>
    <w:rsid w:val="00893283"/>
    <w:rsid w:val="008938A3"/>
    <w:rsid w:val="00894034"/>
    <w:rsid w:val="0089621F"/>
    <w:rsid w:val="008A024C"/>
    <w:rsid w:val="008A2091"/>
    <w:rsid w:val="008A6A99"/>
    <w:rsid w:val="008B3437"/>
    <w:rsid w:val="008B524A"/>
    <w:rsid w:val="008B5E00"/>
    <w:rsid w:val="008B6B81"/>
    <w:rsid w:val="008C186C"/>
    <w:rsid w:val="008C3E9F"/>
    <w:rsid w:val="008C3EC0"/>
    <w:rsid w:val="008D3A38"/>
    <w:rsid w:val="008D58E4"/>
    <w:rsid w:val="008D78B3"/>
    <w:rsid w:val="008E02B3"/>
    <w:rsid w:val="008E0DAB"/>
    <w:rsid w:val="008E2FEC"/>
    <w:rsid w:val="008E3015"/>
    <w:rsid w:val="008E3357"/>
    <w:rsid w:val="008E343B"/>
    <w:rsid w:val="008E38B9"/>
    <w:rsid w:val="008E4A44"/>
    <w:rsid w:val="008E73C2"/>
    <w:rsid w:val="008E79A6"/>
    <w:rsid w:val="008E7E8F"/>
    <w:rsid w:val="008F425A"/>
    <w:rsid w:val="008F4D2C"/>
    <w:rsid w:val="009002D3"/>
    <w:rsid w:val="0090325D"/>
    <w:rsid w:val="009051C2"/>
    <w:rsid w:val="0090604E"/>
    <w:rsid w:val="00912769"/>
    <w:rsid w:val="0091392F"/>
    <w:rsid w:val="0091436B"/>
    <w:rsid w:val="00914678"/>
    <w:rsid w:val="0091640B"/>
    <w:rsid w:val="00917063"/>
    <w:rsid w:val="009177C0"/>
    <w:rsid w:val="00922498"/>
    <w:rsid w:val="00924C75"/>
    <w:rsid w:val="0092541C"/>
    <w:rsid w:val="00931208"/>
    <w:rsid w:val="009366AF"/>
    <w:rsid w:val="00936A0A"/>
    <w:rsid w:val="00936A2F"/>
    <w:rsid w:val="009409E8"/>
    <w:rsid w:val="0094119E"/>
    <w:rsid w:val="00943FA2"/>
    <w:rsid w:val="00946A04"/>
    <w:rsid w:val="00947F52"/>
    <w:rsid w:val="00950375"/>
    <w:rsid w:val="00950F86"/>
    <w:rsid w:val="00951D9A"/>
    <w:rsid w:val="00951DE0"/>
    <w:rsid w:val="00954AE3"/>
    <w:rsid w:val="00962AFA"/>
    <w:rsid w:val="00964343"/>
    <w:rsid w:val="009768AE"/>
    <w:rsid w:val="009779C6"/>
    <w:rsid w:val="00977B21"/>
    <w:rsid w:val="00980C82"/>
    <w:rsid w:val="0098190E"/>
    <w:rsid w:val="00983408"/>
    <w:rsid w:val="00984C84"/>
    <w:rsid w:val="00985555"/>
    <w:rsid w:val="009860DF"/>
    <w:rsid w:val="00991474"/>
    <w:rsid w:val="00997A0B"/>
    <w:rsid w:val="009A5250"/>
    <w:rsid w:val="009A58C5"/>
    <w:rsid w:val="009B4D8B"/>
    <w:rsid w:val="009B502B"/>
    <w:rsid w:val="009B507E"/>
    <w:rsid w:val="009C0B61"/>
    <w:rsid w:val="009C124D"/>
    <w:rsid w:val="009C1FA7"/>
    <w:rsid w:val="009C40D8"/>
    <w:rsid w:val="009D03AE"/>
    <w:rsid w:val="009D174D"/>
    <w:rsid w:val="009D3D7F"/>
    <w:rsid w:val="009D5F31"/>
    <w:rsid w:val="009D6776"/>
    <w:rsid w:val="009D713E"/>
    <w:rsid w:val="009E0528"/>
    <w:rsid w:val="009E239E"/>
    <w:rsid w:val="009E27C0"/>
    <w:rsid w:val="009E51AD"/>
    <w:rsid w:val="009E52F8"/>
    <w:rsid w:val="009E658A"/>
    <w:rsid w:val="009E6D39"/>
    <w:rsid w:val="009F1502"/>
    <w:rsid w:val="009F1D4F"/>
    <w:rsid w:val="009F1F01"/>
    <w:rsid w:val="009F325E"/>
    <w:rsid w:val="009F3B33"/>
    <w:rsid w:val="009F41E1"/>
    <w:rsid w:val="009F45FC"/>
    <w:rsid w:val="009F4FA2"/>
    <w:rsid w:val="009F6C2B"/>
    <w:rsid w:val="00A00591"/>
    <w:rsid w:val="00A02AEC"/>
    <w:rsid w:val="00A042F0"/>
    <w:rsid w:val="00A10FE0"/>
    <w:rsid w:val="00A11AFA"/>
    <w:rsid w:val="00A141E3"/>
    <w:rsid w:val="00A16DC8"/>
    <w:rsid w:val="00A17452"/>
    <w:rsid w:val="00A22908"/>
    <w:rsid w:val="00A2473F"/>
    <w:rsid w:val="00A308CB"/>
    <w:rsid w:val="00A31443"/>
    <w:rsid w:val="00A37B3A"/>
    <w:rsid w:val="00A4090F"/>
    <w:rsid w:val="00A42585"/>
    <w:rsid w:val="00A44025"/>
    <w:rsid w:val="00A46623"/>
    <w:rsid w:val="00A4676C"/>
    <w:rsid w:val="00A509A5"/>
    <w:rsid w:val="00A50D05"/>
    <w:rsid w:val="00A51FF9"/>
    <w:rsid w:val="00A522A4"/>
    <w:rsid w:val="00A55C3F"/>
    <w:rsid w:val="00A56554"/>
    <w:rsid w:val="00A56B5E"/>
    <w:rsid w:val="00A6243A"/>
    <w:rsid w:val="00A647A0"/>
    <w:rsid w:val="00A6660B"/>
    <w:rsid w:val="00A671E7"/>
    <w:rsid w:val="00A7191E"/>
    <w:rsid w:val="00A76819"/>
    <w:rsid w:val="00A768E6"/>
    <w:rsid w:val="00A77BC1"/>
    <w:rsid w:val="00A839E6"/>
    <w:rsid w:val="00A903CA"/>
    <w:rsid w:val="00A9165B"/>
    <w:rsid w:val="00A91944"/>
    <w:rsid w:val="00A951E5"/>
    <w:rsid w:val="00A9552E"/>
    <w:rsid w:val="00A96477"/>
    <w:rsid w:val="00A96A8D"/>
    <w:rsid w:val="00AA1C94"/>
    <w:rsid w:val="00AA43E5"/>
    <w:rsid w:val="00AA7F2F"/>
    <w:rsid w:val="00AB005F"/>
    <w:rsid w:val="00AB10CF"/>
    <w:rsid w:val="00AB5A0E"/>
    <w:rsid w:val="00AC0855"/>
    <w:rsid w:val="00AC26A8"/>
    <w:rsid w:val="00AC3448"/>
    <w:rsid w:val="00AC50D8"/>
    <w:rsid w:val="00AD198B"/>
    <w:rsid w:val="00AD5B3A"/>
    <w:rsid w:val="00AE116A"/>
    <w:rsid w:val="00AE3209"/>
    <w:rsid w:val="00AE3FBC"/>
    <w:rsid w:val="00AE4971"/>
    <w:rsid w:val="00AE557F"/>
    <w:rsid w:val="00AE632C"/>
    <w:rsid w:val="00AE7042"/>
    <w:rsid w:val="00AF24C6"/>
    <w:rsid w:val="00AF50CB"/>
    <w:rsid w:val="00AF62AD"/>
    <w:rsid w:val="00AF62C9"/>
    <w:rsid w:val="00B006EA"/>
    <w:rsid w:val="00B01CD5"/>
    <w:rsid w:val="00B03B44"/>
    <w:rsid w:val="00B043CE"/>
    <w:rsid w:val="00B06392"/>
    <w:rsid w:val="00B07494"/>
    <w:rsid w:val="00B108B2"/>
    <w:rsid w:val="00B10AE2"/>
    <w:rsid w:val="00B116DF"/>
    <w:rsid w:val="00B13145"/>
    <w:rsid w:val="00B173C8"/>
    <w:rsid w:val="00B26217"/>
    <w:rsid w:val="00B31716"/>
    <w:rsid w:val="00B31B28"/>
    <w:rsid w:val="00B3327A"/>
    <w:rsid w:val="00B36A58"/>
    <w:rsid w:val="00B408B6"/>
    <w:rsid w:val="00B410F8"/>
    <w:rsid w:val="00B50944"/>
    <w:rsid w:val="00B60D58"/>
    <w:rsid w:val="00B64BAF"/>
    <w:rsid w:val="00B65D65"/>
    <w:rsid w:val="00B65D6B"/>
    <w:rsid w:val="00B70843"/>
    <w:rsid w:val="00B74FE4"/>
    <w:rsid w:val="00B81876"/>
    <w:rsid w:val="00B848B5"/>
    <w:rsid w:val="00B848D4"/>
    <w:rsid w:val="00B849E6"/>
    <w:rsid w:val="00B85157"/>
    <w:rsid w:val="00B859C8"/>
    <w:rsid w:val="00B90484"/>
    <w:rsid w:val="00B910CA"/>
    <w:rsid w:val="00B912EF"/>
    <w:rsid w:val="00B922BD"/>
    <w:rsid w:val="00B92F61"/>
    <w:rsid w:val="00B93086"/>
    <w:rsid w:val="00B93D9A"/>
    <w:rsid w:val="00B96AE9"/>
    <w:rsid w:val="00BA08CE"/>
    <w:rsid w:val="00BA2349"/>
    <w:rsid w:val="00BA2E40"/>
    <w:rsid w:val="00BA5274"/>
    <w:rsid w:val="00BA6CED"/>
    <w:rsid w:val="00BB1CDE"/>
    <w:rsid w:val="00BB3FCB"/>
    <w:rsid w:val="00BC28E4"/>
    <w:rsid w:val="00BC32A5"/>
    <w:rsid w:val="00BC5E21"/>
    <w:rsid w:val="00BC6421"/>
    <w:rsid w:val="00BC6B24"/>
    <w:rsid w:val="00BD05D1"/>
    <w:rsid w:val="00BD1396"/>
    <w:rsid w:val="00BD1E54"/>
    <w:rsid w:val="00BD434A"/>
    <w:rsid w:val="00BD4DCF"/>
    <w:rsid w:val="00BE420A"/>
    <w:rsid w:val="00BE4885"/>
    <w:rsid w:val="00BE5AAA"/>
    <w:rsid w:val="00BF1207"/>
    <w:rsid w:val="00BF1448"/>
    <w:rsid w:val="00BF2237"/>
    <w:rsid w:val="00C02E98"/>
    <w:rsid w:val="00C030F4"/>
    <w:rsid w:val="00C048B5"/>
    <w:rsid w:val="00C06775"/>
    <w:rsid w:val="00C10CE6"/>
    <w:rsid w:val="00C12CDC"/>
    <w:rsid w:val="00C13C6F"/>
    <w:rsid w:val="00C20BFE"/>
    <w:rsid w:val="00C21050"/>
    <w:rsid w:val="00C21918"/>
    <w:rsid w:val="00C236F3"/>
    <w:rsid w:val="00C24866"/>
    <w:rsid w:val="00C25885"/>
    <w:rsid w:val="00C261C2"/>
    <w:rsid w:val="00C27C3A"/>
    <w:rsid w:val="00C35381"/>
    <w:rsid w:val="00C3707C"/>
    <w:rsid w:val="00C40B31"/>
    <w:rsid w:val="00C4279C"/>
    <w:rsid w:val="00C428F5"/>
    <w:rsid w:val="00C44589"/>
    <w:rsid w:val="00C47849"/>
    <w:rsid w:val="00C51151"/>
    <w:rsid w:val="00C56B9D"/>
    <w:rsid w:val="00C56DD3"/>
    <w:rsid w:val="00C578E4"/>
    <w:rsid w:val="00C61A89"/>
    <w:rsid w:val="00C63171"/>
    <w:rsid w:val="00C63DE6"/>
    <w:rsid w:val="00C64263"/>
    <w:rsid w:val="00C65279"/>
    <w:rsid w:val="00C66B6B"/>
    <w:rsid w:val="00C72DD0"/>
    <w:rsid w:val="00C73D8F"/>
    <w:rsid w:val="00C74C9F"/>
    <w:rsid w:val="00C77643"/>
    <w:rsid w:val="00C80C49"/>
    <w:rsid w:val="00C87156"/>
    <w:rsid w:val="00C87851"/>
    <w:rsid w:val="00C9110F"/>
    <w:rsid w:val="00C9170F"/>
    <w:rsid w:val="00C93AF7"/>
    <w:rsid w:val="00C96A27"/>
    <w:rsid w:val="00C9798D"/>
    <w:rsid w:val="00CA48AD"/>
    <w:rsid w:val="00CA6D56"/>
    <w:rsid w:val="00CA787B"/>
    <w:rsid w:val="00CB041D"/>
    <w:rsid w:val="00CB0F40"/>
    <w:rsid w:val="00CB1C74"/>
    <w:rsid w:val="00CB2A15"/>
    <w:rsid w:val="00CC07FE"/>
    <w:rsid w:val="00CC28F0"/>
    <w:rsid w:val="00CC2BD6"/>
    <w:rsid w:val="00CC2BEC"/>
    <w:rsid w:val="00CC40F9"/>
    <w:rsid w:val="00CC45FC"/>
    <w:rsid w:val="00CC7C0E"/>
    <w:rsid w:val="00CD0377"/>
    <w:rsid w:val="00CD2952"/>
    <w:rsid w:val="00CD3B4A"/>
    <w:rsid w:val="00CD4896"/>
    <w:rsid w:val="00CE12DC"/>
    <w:rsid w:val="00CE1AA9"/>
    <w:rsid w:val="00CE2FA2"/>
    <w:rsid w:val="00CE56BD"/>
    <w:rsid w:val="00CE5A25"/>
    <w:rsid w:val="00CE5E7D"/>
    <w:rsid w:val="00CE6128"/>
    <w:rsid w:val="00CF0825"/>
    <w:rsid w:val="00CF149C"/>
    <w:rsid w:val="00CF355E"/>
    <w:rsid w:val="00CF3D54"/>
    <w:rsid w:val="00CF47FE"/>
    <w:rsid w:val="00CF4BD3"/>
    <w:rsid w:val="00CF4DFB"/>
    <w:rsid w:val="00D00DC0"/>
    <w:rsid w:val="00D01F7C"/>
    <w:rsid w:val="00D064D3"/>
    <w:rsid w:val="00D072FF"/>
    <w:rsid w:val="00D0758B"/>
    <w:rsid w:val="00D1033F"/>
    <w:rsid w:val="00D1468E"/>
    <w:rsid w:val="00D157CB"/>
    <w:rsid w:val="00D15C29"/>
    <w:rsid w:val="00D15D37"/>
    <w:rsid w:val="00D17049"/>
    <w:rsid w:val="00D17B3C"/>
    <w:rsid w:val="00D20365"/>
    <w:rsid w:val="00D2064B"/>
    <w:rsid w:val="00D22ECC"/>
    <w:rsid w:val="00D2345D"/>
    <w:rsid w:val="00D245E1"/>
    <w:rsid w:val="00D27D84"/>
    <w:rsid w:val="00D30A18"/>
    <w:rsid w:val="00D3107D"/>
    <w:rsid w:val="00D332B6"/>
    <w:rsid w:val="00D34F2E"/>
    <w:rsid w:val="00D4238C"/>
    <w:rsid w:val="00D46F79"/>
    <w:rsid w:val="00D542B3"/>
    <w:rsid w:val="00D573D1"/>
    <w:rsid w:val="00D61308"/>
    <w:rsid w:val="00D71DB4"/>
    <w:rsid w:val="00D733D9"/>
    <w:rsid w:val="00D75A7E"/>
    <w:rsid w:val="00D766A4"/>
    <w:rsid w:val="00D77FEE"/>
    <w:rsid w:val="00D81B33"/>
    <w:rsid w:val="00D82850"/>
    <w:rsid w:val="00D83A24"/>
    <w:rsid w:val="00D85D1B"/>
    <w:rsid w:val="00D87DF7"/>
    <w:rsid w:val="00D92B48"/>
    <w:rsid w:val="00D95BBE"/>
    <w:rsid w:val="00DA2F4A"/>
    <w:rsid w:val="00DA3141"/>
    <w:rsid w:val="00DA6DF3"/>
    <w:rsid w:val="00DA7518"/>
    <w:rsid w:val="00DA7700"/>
    <w:rsid w:val="00DB03A4"/>
    <w:rsid w:val="00DB075B"/>
    <w:rsid w:val="00DB1C2E"/>
    <w:rsid w:val="00DB6955"/>
    <w:rsid w:val="00DB7F71"/>
    <w:rsid w:val="00DC0736"/>
    <w:rsid w:val="00DC2164"/>
    <w:rsid w:val="00DC2353"/>
    <w:rsid w:val="00DC3306"/>
    <w:rsid w:val="00DC3462"/>
    <w:rsid w:val="00DC572D"/>
    <w:rsid w:val="00DC7A88"/>
    <w:rsid w:val="00DD02FC"/>
    <w:rsid w:val="00DD109E"/>
    <w:rsid w:val="00DD1302"/>
    <w:rsid w:val="00DD47BE"/>
    <w:rsid w:val="00DD4A96"/>
    <w:rsid w:val="00DD7529"/>
    <w:rsid w:val="00DD7708"/>
    <w:rsid w:val="00DE0562"/>
    <w:rsid w:val="00DE0627"/>
    <w:rsid w:val="00DE197C"/>
    <w:rsid w:val="00DE37D8"/>
    <w:rsid w:val="00DE6019"/>
    <w:rsid w:val="00DF4EAF"/>
    <w:rsid w:val="00E0054D"/>
    <w:rsid w:val="00E005D6"/>
    <w:rsid w:val="00E02D55"/>
    <w:rsid w:val="00E058A5"/>
    <w:rsid w:val="00E06CAA"/>
    <w:rsid w:val="00E10853"/>
    <w:rsid w:val="00E14855"/>
    <w:rsid w:val="00E16562"/>
    <w:rsid w:val="00E20212"/>
    <w:rsid w:val="00E22538"/>
    <w:rsid w:val="00E259DF"/>
    <w:rsid w:val="00E31AF9"/>
    <w:rsid w:val="00E322DB"/>
    <w:rsid w:val="00E322FA"/>
    <w:rsid w:val="00E32A15"/>
    <w:rsid w:val="00E3761B"/>
    <w:rsid w:val="00E41FEC"/>
    <w:rsid w:val="00E421FA"/>
    <w:rsid w:val="00E42ED4"/>
    <w:rsid w:val="00E446B6"/>
    <w:rsid w:val="00E45BE6"/>
    <w:rsid w:val="00E47B11"/>
    <w:rsid w:val="00E501F0"/>
    <w:rsid w:val="00E51F2E"/>
    <w:rsid w:val="00E568DB"/>
    <w:rsid w:val="00E73822"/>
    <w:rsid w:val="00E81599"/>
    <w:rsid w:val="00E82829"/>
    <w:rsid w:val="00E84FD0"/>
    <w:rsid w:val="00E85CC0"/>
    <w:rsid w:val="00E866D1"/>
    <w:rsid w:val="00E868F3"/>
    <w:rsid w:val="00E87461"/>
    <w:rsid w:val="00E87FB7"/>
    <w:rsid w:val="00E92632"/>
    <w:rsid w:val="00E95522"/>
    <w:rsid w:val="00E95E31"/>
    <w:rsid w:val="00E96FD9"/>
    <w:rsid w:val="00E97021"/>
    <w:rsid w:val="00EA2E4C"/>
    <w:rsid w:val="00EA3D44"/>
    <w:rsid w:val="00EA491B"/>
    <w:rsid w:val="00EA49E3"/>
    <w:rsid w:val="00EA6290"/>
    <w:rsid w:val="00EA6552"/>
    <w:rsid w:val="00EA7895"/>
    <w:rsid w:val="00EB0587"/>
    <w:rsid w:val="00EB20CF"/>
    <w:rsid w:val="00EB33FD"/>
    <w:rsid w:val="00EB4CCA"/>
    <w:rsid w:val="00EB6459"/>
    <w:rsid w:val="00EB7AC5"/>
    <w:rsid w:val="00EC1FA4"/>
    <w:rsid w:val="00EC3E18"/>
    <w:rsid w:val="00EC657D"/>
    <w:rsid w:val="00EC6587"/>
    <w:rsid w:val="00EC6DA7"/>
    <w:rsid w:val="00EC79DD"/>
    <w:rsid w:val="00ED00B4"/>
    <w:rsid w:val="00ED037A"/>
    <w:rsid w:val="00ED21B3"/>
    <w:rsid w:val="00ED4F90"/>
    <w:rsid w:val="00ED5B86"/>
    <w:rsid w:val="00EE0AC2"/>
    <w:rsid w:val="00EE27CD"/>
    <w:rsid w:val="00EE5B34"/>
    <w:rsid w:val="00EF0170"/>
    <w:rsid w:val="00EF56A1"/>
    <w:rsid w:val="00EF7A9F"/>
    <w:rsid w:val="00F007B5"/>
    <w:rsid w:val="00F04448"/>
    <w:rsid w:val="00F058B2"/>
    <w:rsid w:val="00F05F1D"/>
    <w:rsid w:val="00F07119"/>
    <w:rsid w:val="00F07A76"/>
    <w:rsid w:val="00F07F29"/>
    <w:rsid w:val="00F10736"/>
    <w:rsid w:val="00F108F7"/>
    <w:rsid w:val="00F10AE3"/>
    <w:rsid w:val="00F11BDD"/>
    <w:rsid w:val="00F1269A"/>
    <w:rsid w:val="00F12905"/>
    <w:rsid w:val="00F20E4C"/>
    <w:rsid w:val="00F22913"/>
    <w:rsid w:val="00F22C77"/>
    <w:rsid w:val="00F23DDE"/>
    <w:rsid w:val="00F30173"/>
    <w:rsid w:val="00F307B9"/>
    <w:rsid w:val="00F341F9"/>
    <w:rsid w:val="00F44E68"/>
    <w:rsid w:val="00F5093E"/>
    <w:rsid w:val="00F533C7"/>
    <w:rsid w:val="00F5664D"/>
    <w:rsid w:val="00F6258E"/>
    <w:rsid w:val="00F65F4E"/>
    <w:rsid w:val="00F67DF9"/>
    <w:rsid w:val="00F739DC"/>
    <w:rsid w:val="00F7552B"/>
    <w:rsid w:val="00F7751B"/>
    <w:rsid w:val="00F81097"/>
    <w:rsid w:val="00F9025E"/>
    <w:rsid w:val="00F91033"/>
    <w:rsid w:val="00F9144B"/>
    <w:rsid w:val="00F92EBB"/>
    <w:rsid w:val="00F94071"/>
    <w:rsid w:val="00F96D23"/>
    <w:rsid w:val="00FA03A5"/>
    <w:rsid w:val="00FA1A1F"/>
    <w:rsid w:val="00FA74E7"/>
    <w:rsid w:val="00FB11E9"/>
    <w:rsid w:val="00FB2651"/>
    <w:rsid w:val="00FB286A"/>
    <w:rsid w:val="00FB3A9E"/>
    <w:rsid w:val="00FB4D38"/>
    <w:rsid w:val="00FC334A"/>
    <w:rsid w:val="00FC3CBD"/>
    <w:rsid w:val="00FC542E"/>
    <w:rsid w:val="00FD0B4B"/>
    <w:rsid w:val="00FD2650"/>
    <w:rsid w:val="00FE17CD"/>
    <w:rsid w:val="00FE1F1B"/>
    <w:rsid w:val="00FE336D"/>
    <w:rsid w:val="00FE54E0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CD5A8"/>
  <w15:docId w15:val="{45493E04-C0E9-4F3E-8509-2E333A1C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00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30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0047"/>
  </w:style>
  <w:style w:type="character" w:styleId="Pogrubienie">
    <w:name w:val="Strong"/>
    <w:qFormat/>
    <w:rsid w:val="00B31B28"/>
    <w:rPr>
      <w:b/>
      <w:bCs/>
    </w:rPr>
  </w:style>
  <w:style w:type="paragraph" w:styleId="Nagwek">
    <w:name w:val="header"/>
    <w:basedOn w:val="Normalny"/>
    <w:rsid w:val="009B50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336D"/>
    <w:rPr>
      <w:rFonts w:ascii="Tahoma" w:hAnsi="Tahoma" w:cs="Tahoma"/>
      <w:sz w:val="16"/>
      <w:szCs w:val="16"/>
    </w:rPr>
  </w:style>
  <w:style w:type="character" w:styleId="Hipercze">
    <w:name w:val="Hyperlink"/>
    <w:rsid w:val="0055674B"/>
    <w:rPr>
      <w:color w:val="0000FF"/>
      <w:u w:val="single"/>
    </w:rPr>
  </w:style>
  <w:style w:type="paragraph" w:styleId="Tekstprzypisudolnego">
    <w:name w:val="footnote text"/>
    <w:aliases w:val="Podrozdzia3,Footnote"/>
    <w:basedOn w:val="Normalny"/>
    <w:link w:val="TekstprzypisudolnegoZnak"/>
    <w:rsid w:val="00807AE2"/>
    <w:rPr>
      <w:i/>
      <w:color w:val="000000"/>
      <w:sz w:val="20"/>
      <w:szCs w:val="20"/>
    </w:rPr>
  </w:style>
  <w:style w:type="paragraph" w:customStyle="1" w:styleId="BodyText21">
    <w:name w:val="Body Text 21"/>
    <w:basedOn w:val="Normalny"/>
    <w:rsid w:val="00A02AEC"/>
    <w:pPr>
      <w:jc w:val="both"/>
    </w:pPr>
    <w:rPr>
      <w:szCs w:val="20"/>
    </w:rPr>
  </w:style>
  <w:style w:type="character" w:styleId="Odwoanieprzypisudolnego">
    <w:name w:val="footnote reference"/>
    <w:rsid w:val="00A02AEC"/>
    <w:rPr>
      <w:vertAlign w:val="superscript"/>
    </w:rPr>
  </w:style>
  <w:style w:type="character" w:styleId="Odwoaniedokomentarza">
    <w:name w:val="annotation reference"/>
    <w:rsid w:val="00887D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D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7D3E"/>
  </w:style>
  <w:style w:type="paragraph" w:styleId="Tematkomentarza">
    <w:name w:val="annotation subject"/>
    <w:basedOn w:val="Tekstkomentarza"/>
    <w:next w:val="Tekstkomentarza"/>
    <w:link w:val="TematkomentarzaZnak"/>
    <w:rsid w:val="00887D3E"/>
    <w:rPr>
      <w:b/>
      <w:bCs/>
    </w:rPr>
  </w:style>
  <w:style w:type="character" w:customStyle="1" w:styleId="TematkomentarzaZnak">
    <w:name w:val="Temat komentarza Znak"/>
    <w:link w:val="Tematkomentarza"/>
    <w:rsid w:val="00887D3E"/>
    <w:rPr>
      <w:b/>
      <w:bCs/>
    </w:rPr>
  </w:style>
  <w:style w:type="paragraph" w:styleId="Poprawka">
    <w:name w:val="Revision"/>
    <w:hidden/>
    <w:uiPriority w:val="99"/>
    <w:semiHidden/>
    <w:rsid w:val="00857172"/>
    <w:rPr>
      <w:sz w:val="24"/>
      <w:szCs w:val="24"/>
    </w:rPr>
  </w:style>
  <w:style w:type="character" w:customStyle="1" w:styleId="TekstprzypisudolnegoZnak">
    <w:name w:val="Tekst przypisu dolnego Znak"/>
    <w:aliases w:val="Podrozdzia3 Znak,Footnote Znak"/>
    <w:link w:val="Tekstprzypisudolnego"/>
    <w:rsid w:val="004756DC"/>
    <w:rPr>
      <w:i/>
      <w:color w:val="000000"/>
    </w:rPr>
  </w:style>
  <w:style w:type="character" w:styleId="Uwydatnienie">
    <w:name w:val="Emphasis"/>
    <w:basedOn w:val="Domylnaczcionkaakapitu"/>
    <w:uiPriority w:val="20"/>
    <w:qFormat/>
    <w:rsid w:val="00115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ontext.reverso.net/translation/english-polish/as" TargetMode="External"/><Relationship Id="rId2" Type="http://schemas.openxmlformats.org/officeDocument/2006/relationships/hyperlink" Target="http://context.reverso.net/translation/english-polish/item" TargetMode="External"/><Relationship Id="rId1" Type="http://schemas.openxmlformats.org/officeDocument/2006/relationships/hyperlink" Target="http://context.reverso.net/translation/english-polish/Journal+o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0A3C-6A35-442F-8D17-20F1CD97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2103</Words>
  <Characters>12620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SPRAWDZAJĄCA NR ………/…………………………………</vt:lpstr>
      <vt:lpstr>LISTA SPRAWDZAJĄCA NR ………/…………………………………</vt:lpstr>
    </vt:vector>
  </TitlesOfParts>
  <Company>MRR</Company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NR ………/…………………………………</dc:title>
  <dc:creator>Agnieszka_Tomczuk</dc:creator>
  <cp:lastModifiedBy>Miłosz Wielgat</cp:lastModifiedBy>
  <cp:revision>14</cp:revision>
  <cp:lastPrinted>2017-03-31T14:21:00Z</cp:lastPrinted>
  <dcterms:created xsi:type="dcterms:W3CDTF">2017-05-25T10:42:00Z</dcterms:created>
  <dcterms:modified xsi:type="dcterms:W3CDTF">2020-11-10T12:53:00Z</dcterms:modified>
</cp:coreProperties>
</file>